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2338" w14:textId="77777777" w:rsidR="005F4114" w:rsidRDefault="005F4114" w:rsidP="005F4114">
      <w:pPr>
        <w:pStyle w:val="Caption"/>
        <w:keepNext/>
        <w:keepLines/>
        <w:widowControl w:val="0"/>
        <w:spacing w:before="0"/>
        <w:rPr>
          <w:rFonts w:ascii="Times New Roman" w:hAnsi="Times New Roman"/>
          <w:b w:val="0"/>
          <w:sz w:val="24"/>
          <w:szCs w:val="24"/>
        </w:rPr>
      </w:pPr>
      <w:bookmarkStart w:id="0" w:name="_Hlk504659378"/>
      <w:bookmarkStart w:id="1" w:name="_Hlk512594337"/>
      <w:bookmarkStart w:id="2" w:name="_Hlk512594405"/>
      <w:r>
        <w:rPr>
          <w:rFonts w:ascii="Times New Roman" w:hAnsi="Times New Roman"/>
          <w:b w:val="0"/>
          <w:sz w:val="24"/>
          <w:szCs w:val="24"/>
        </w:rPr>
        <w:t>МИНИСТЕРСТВО ЗДРАВООХРАНЕНИЯ РОССИЙСКОЙ ФЕДЕРАЦИИ</w:t>
      </w:r>
      <w:bookmarkEnd w:id="0"/>
    </w:p>
    <w:p w14:paraId="6A87FFE5" w14:textId="77777777" w:rsidR="005F4114" w:rsidRPr="004449CC" w:rsidRDefault="005F4114" w:rsidP="00145F8B">
      <w:pPr>
        <w:keepNext/>
        <w:keepLines/>
        <w:widowControl w:val="0"/>
        <w:spacing w:before="240"/>
        <w:jc w:val="center"/>
        <w:rPr>
          <w:rFonts w:ascii="Arial CYR" w:hAnsi="Arial CYR"/>
          <w:sz w:val="28"/>
          <w:lang w:val="ru-RU"/>
        </w:rPr>
      </w:pPr>
      <w:r w:rsidRPr="004449CC">
        <w:rPr>
          <w:rFonts w:ascii="Times New Roman" w:hAnsi="Times New Roman"/>
          <w:sz w:val="24"/>
        </w:rPr>
        <w:t>ИНСТРУКЦИЯ</w:t>
      </w:r>
    </w:p>
    <w:p w14:paraId="7E70EB40" w14:textId="77777777" w:rsidR="005F4114" w:rsidRPr="004449CC" w:rsidRDefault="005F4114" w:rsidP="00145F8B">
      <w:pPr>
        <w:keepNext/>
        <w:keepLines/>
        <w:widowControl w:val="0"/>
        <w:jc w:val="center"/>
        <w:rPr>
          <w:rFonts w:ascii="Arial CYR" w:hAnsi="Arial CYR"/>
          <w:sz w:val="28"/>
          <w:lang w:val="ru-RU"/>
        </w:rPr>
      </w:pPr>
      <w:bookmarkStart w:id="3" w:name="_Hlk504659415"/>
      <w:r w:rsidRPr="004449CC">
        <w:rPr>
          <w:rFonts w:ascii="Times New Roman" w:hAnsi="Times New Roman"/>
          <w:sz w:val="24"/>
        </w:rPr>
        <w:t>ПО МЕДИЦИНСКОМУ ПРИМЕНЕНИЮ ЛЕКАРСТВЕННОГО ПРЕПАРАТА</w:t>
      </w:r>
    </w:p>
    <w:bookmarkEnd w:id="3"/>
    <w:p w14:paraId="4CFDE824" w14:textId="77777777" w:rsidR="005F4114" w:rsidRDefault="005F4114" w:rsidP="005F4114">
      <w:pPr>
        <w:keepNext/>
        <w:keepLines/>
        <w:spacing w:after="0" w:line="360" w:lineRule="auto"/>
        <w:jc w:val="center"/>
        <w:rPr>
          <w:rFonts w:ascii="Times New Roman" w:hAnsi="Times New Roman"/>
          <w:caps/>
          <w:sz w:val="24"/>
          <w:szCs w:val="24"/>
          <w:lang w:val="ru-RU"/>
        </w:rPr>
      </w:pPr>
    </w:p>
    <w:p w14:paraId="43BF8A84" w14:textId="77777777" w:rsidR="005F4114" w:rsidRPr="004A0425" w:rsidRDefault="005F4114" w:rsidP="005F4114">
      <w:pPr>
        <w:keepNext/>
        <w:keepLines/>
        <w:spacing w:after="0" w:line="360" w:lineRule="auto"/>
        <w:jc w:val="center"/>
        <w:rPr>
          <w:rFonts w:ascii="Times New Roman" w:hAnsi="Times New Roman"/>
          <w:sz w:val="24"/>
          <w:szCs w:val="24"/>
          <w:vertAlign w:val="superscript"/>
          <w:lang w:val="ru-RU"/>
        </w:rPr>
      </w:pPr>
      <w:r w:rsidRPr="004A0425">
        <w:rPr>
          <w:rFonts w:ascii="Times New Roman" w:hAnsi="Times New Roman"/>
          <w:b/>
          <w:sz w:val="24"/>
          <w:szCs w:val="24"/>
          <w:lang w:val="ru-RU"/>
        </w:rPr>
        <w:t>Рисполепт</w:t>
      </w:r>
      <w:r w:rsidRPr="004A0425">
        <w:rPr>
          <w:rFonts w:ascii="Times New Roman" w:hAnsi="Times New Roman"/>
          <w:b/>
          <w:sz w:val="24"/>
          <w:szCs w:val="24"/>
          <w:vertAlign w:val="superscript"/>
          <w:lang w:val="ru-RU"/>
        </w:rPr>
        <w:t>®</w:t>
      </w:r>
      <w:r w:rsidRPr="004A0425">
        <w:rPr>
          <w:rFonts w:ascii="Times New Roman" w:hAnsi="Times New Roman"/>
          <w:b/>
          <w:sz w:val="24"/>
          <w:szCs w:val="24"/>
          <w:lang w:val="ru-RU"/>
        </w:rPr>
        <w:t xml:space="preserve"> (</w:t>
      </w:r>
      <w:r w:rsidRPr="004A0425">
        <w:rPr>
          <w:rFonts w:ascii="Times New Roman" w:hAnsi="Times New Roman"/>
          <w:b/>
          <w:sz w:val="24"/>
          <w:szCs w:val="24"/>
        </w:rPr>
        <w:t>Rispolept</w:t>
      </w:r>
      <w:r w:rsidRPr="004A0425">
        <w:rPr>
          <w:rFonts w:ascii="Times New Roman" w:hAnsi="Times New Roman"/>
          <w:b/>
          <w:sz w:val="24"/>
          <w:szCs w:val="24"/>
          <w:vertAlign w:val="superscript"/>
          <w:lang w:val="ru-RU"/>
        </w:rPr>
        <w:t>®</w:t>
      </w:r>
      <w:r w:rsidRPr="004A0425">
        <w:rPr>
          <w:rFonts w:ascii="Times New Roman" w:hAnsi="Times New Roman"/>
          <w:b/>
          <w:sz w:val="24"/>
          <w:szCs w:val="24"/>
          <w:lang w:val="ru-RU"/>
        </w:rPr>
        <w:t>)</w:t>
      </w:r>
    </w:p>
    <w:p w14:paraId="2631B0D6" w14:textId="77777777" w:rsidR="005F4114" w:rsidRPr="004A0425" w:rsidRDefault="005F4114" w:rsidP="005F4114">
      <w:pPr>
        <w:tabs>
          <w:tab w:val="left" w:pos="7088"/>
        </w:tabs>
        <w:spacing w:after="0" w:line="360" w:lineRule="auto"/>
        <w:rPr>
          <w:rFonts w:ascii="Times New Roman" w:hAnsi="Times New Roman"/>
          <w:b/>
          <w:sz w:val="24"/>
          <w:szCs w:val="24"/>
          <w:lang w:val="ru-RU"/>
        </w:rPr>
      </w:pPr>
    </w:p>
    <w:p w14:paraId="5B59D523" w14:textId="77777777" w:rsidR="005F4114" w:rsidRPr="0020124A" w:rsidRDefault="005F4114" w:rsidP="005F4114">
      <w:pPr>
        <w:tabs>
          <w:tab w:val="left" w:pos="7088"/>
        </w:tabs>
        <w:spacing w:after="0" w:line="360" w:lineRule="auto"/>
        <w:jc w:val="both"/>
        <w:rPr>
          <w:rFonts w:ascii="Times New Roman" w:hAnsi="Times New Roman"/>
          <w:sz w:val="24"/>
          <w:szCs w:val="24"/>
          <w:lang w:val="ru-RU"/>
        </w:rPr>
      </w:pPr>
      <w:r w:rsidRPr="0020124A">
        <w:rPr>
          <w:rFonts w:ascii="Times New Roman" w:hAnsi="Times New Roman"/>
          <w:b/>
          <w:sz w:val="24"/>
          <w:szCs w:val="24"/>
          <w:lang w:val="ru-RU"/>
        </w:rPr>
        <w:t>Регистрационный номер</w:t>
      </w:r>
      <w:r w:rsidRPr="0020124A">
        <w:rPr>
          <w:rFonts w:ascii="Times New Roman" w:hAnsi="Times New Roman"/>
          <w:sz w:val="24"/>
          <w:szCs w:val="24"/>
          <w:lang w:val="ru-RU"/>
        </w:rPr>
        <w:t xml:space="preserve"> – П N014824/01</w:t>
      </w:r>
    </w:p>
    <w:p w14:paraId="20527FED" w14:textId="77777777" w:rsidR="005F4114" w:rsidRPr="0020124A" w:rsidRDefault="005F4114" w:rsidP="005F4114">
      <w:pPr>
        <w:spacing w:after="0" w:line="360" w:lineRule="auto"/>
        <w:jc w:val="both"/>
        <w:rPr>
          <w:rFonts w:ascii="Times New Roman" w:hAnsi="Times New Roman"/>
          <w:b/>
          <w:sz w:val="24"/>
          <w:szCs w:val="24"/>
          <w:lang w:val="ru-RU"/>
        </w:rPr>
      </w:pPr>
    </w:p>
    <w:p w14:paraId="18026345"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b/>
          <w:bCs/>
          <w:sz w:val="24"/>
          <w:szCs w:val="24"/>
          <w:lang w:val="ru-RU"/>
        </w:rPr>
        <w:t xml:space="preserve">Торговое </w:t>
      </w:r>
      <w:r>
        <w:rPr>
          <w:rFonts w:ascii="Times New Roman" w:hAnsi="Times New Roman"/>
          <w:b/>
          <w:bCs/>
          <w:sz w:val="24"/>
          <w:szCs w:val="24"/>
          <w:lang w:val="ru-RU"/>
        </w:rPr>
        <w:t>наименование</w:t>
      </w:r>
      <w:r w:rsidRPr="0020124A">
        <w:rPr>
          <w:rFonts w:ascii="Times New Roman" w:hAnsi="Times New Roman"/>
          <w:b/>
          <w:bCs/>
          <w:sz w:val="24"/>
          <w:szCs w:val="24"/>
          <w:lang w:val="ru-RU"/>
        </w:rPr>
        <w:t xml:space="preserve">: </w:t>
      </w:r>
      <w:r w:rsidRPr="0020124A">
        <w:rPr>
          <w:rFonts w:ascii="Times New Roman" w:hAnsi="Times New Roman"/>
          <w:sz w:val="24"/>
          <w:szCs w:val="24"/>
          <w:lang w:val="ru-RU"/>
        </w:rPr>
        <w:t>Рисполепт</w:t>
      </w:r>
      <w:r w:rsidRPr="0020124A">
        <w:rPr>
          <w:rFonts w:ascii="Times New Roman" w:hAnsi="Times New Roman"/>
          <w:bCs/>
          <w:sz w:val="24"/>
          <w:szCs w:val="24"/>
          <w:vertAlign w:val="superscript"/>
          <w:lang w:val="ru-RU"/>
        </w:rPr>
        <w:sym w:font="Symbol" w:char="F0D2"/>
      </w:r>
      <w:r w:rsidRPr="0020124A">
        <w:rPr>
          <w:rFonts w:ascii="Times New Roman" w:hAnsi="Times New Roman"/>
          <w:sz w:val="24"/>
          <w:szCs w:val="24"/>
          <w:lang w:val="ru-RU"/>
        </w:rPr>
        <w:t xml:space="preserve"> </w:t>
      </w:r>
    </w:p>
    <w:p w14:paraId="2EA6FC13" w14:textId="77777777" w:rsidR="005F4114" w:rsidRPr="0020124A" w:rsidRDefault="005F4114" w:rsidP="005F4114">
      <w:pPr>
        <w:spacing w:after="0" w:line="360" w:lineRule="auto"/>
        <w:jc w:val="both"/>
        <w:rPr>
          <w:rFonts w:ascii="Times New Roman" w:hAnsi="Times New Roman"/>
          <w:b/>
          <w:bCs/>
          <w:sz w:val="24"/>
          <w:szCs w:val="24"/>
          <w:lang w:val="ru-RU"/>
        </w:rPr>
      </w:pPr>
    </w:p>
    <w:p w14:paraId="57212C9C"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b/>
          <w:bCs/>
          <w:sz w:val="24"/>
          <w:szCs w:val="24"/>
          <w:lang w:val="ru-RU"/>
        </w:rPr>
        <w:t xml:space="preserve">Международное непатентованное </w:t>
      </w:r>
      <w:r>
        <w:rPr>
          <w:rFonts w:ascii="Times New Roman" w:hAnsi="Times New Roman"/>
          <w:b/>
          <w:bCs/>
          <w:sz w:val="24"/>
          <w:szCs w:val="24"/>
          <w:lang w:val="ru-RU"/>
        </w:rPr>
        <w:t>наименование</w:t>
      </w:r>
      <w:r w:rsidRPr="0020124A">
        <w:rPr>
          <w:rFonts w:ascii="Times New Roman" w:hAnsi="Times New Roman"/>
          <w:b/>
          <w:bCs/>
          <w:sz w:val="24"/>
          <w:szCs w:val="24"/>
          <w:lang w:val="ru-RU"/>
        </w:rPr>
        <w:t>:</w:t>
      </w:r>
      <w:r w:rsidRPr="0020124A">
        <w:rPr>
          <w:rFonts w:ascii="Times New Roman" w:hAnsi="Times New Roman"/>
          <w:sz w:val="24"/>
          <w:szCs w:val="24"/>
          <w:lang w:val="ru-RU"/>
        </w:rPr>
        <w:t xml:space="preserve"> рисперидон</w:t>
      </w:r>
    </w:p>
    <w:p w14:paraId="2EB92FFE" w14:textId="77777777" w:rsidR="005F4114" w:rsidRPr="0020124A" w:rsidRDefault="005F4114" w:rsidP="005F4114">
      <w:pPr>
        <w:spacing w:after="0" w:line="360" w:lineRule="auto"/>
        <w:jc w:val="both"/>
        <w:rPr>
          <w:rFonts w:ascii="Times New Roman" w:hAnsi="Times New Roman"/>
          <w:b/>
          <w:bCs/>
          <w:sz w:val="24"/>
          <w:szCs w:val="24"/>
          <w:lang w:val="ru-RU"/>
        </w:rPr>
      </w:pPr>
    </w:p>
    <w:p w14:paraId="1172FC84"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b/>
          <w:bCs/>
          <w:sz w:val="24"/>
          <w:szCs w:val="24"/>
          <w:lang w:val="ru-RU"/>
        </w:rPr>
        <w:t>Химическая формула:</w:t>
      </w:r>
      <w:r w:rsidRPr="0020124A">
        <w:rPr>
          <w:rFonts w:ascii="Times New Roman" w:hAnsi="Times New Roman"/>
          <w:sz w:val="24"/>
          <w:szCs w:val="24"/>
          <w:lang w:val="ru-RU"/>
        </w:rPr>
        <w:t xml:space="preserve"> 3 [2-[4-(6-фтор-1,2-бензизоксазол-3-ил) пиперидин-1-ил] этил]-2-метил-6,7,8,9-тетрагидро-4Н-пиридо[1,2-а]пиримидин-4-он</w:t>
      </w:r>
    </w:p>
    <w:p w14:paraId="034E143F" w14:textId="77777777" w:rsidR="005F4114" w:rsidRPr="0020124A" w:rsidRDefault="005F4114" w:rsidP="005F4114">
      <w:pPr>
        <w:pStyle w:val="Heading6"/>
        <w:keepNext w:val="0"/>
        <w:spacing w:line="360" w:lineRule="auto"/>
        <w:jc w:val="both"/>
        <w:rPr>
          <w:rFonts w:ascii="Times New Roman" w:hAnsi="Times New Roman"/>
          <w:szCs w:val="24"/>
        </w:rPr>
      </w:pPr>
    </w:p>
    <w:p w14:paraId="656B6284" w14:textId="77777777" w:rsidR="005F4114" w:rsidRPr="0020124A" w:rsidRDefault="005F4114" w:rsidP="005F4114">
      <w:pPr>
        <w:pStyle w:val="Heading6"/>
        <w:keepNext w:val="0"/>
        <w:spacing w:line="360" w:lineRule="auto"/>
        <w:jc w:val="both"/>
        <w:rPr>
          <w:rFonts w:ascii="Times New Roman" w:hAnsi="Times New Roman"/>
          <w:szCs w:val="24"/>
        </w:rPr>
      </w:pPr>
      <w:r w:rsidRPr="0020124A">
        <w:rPr>
          <w:rFonts w:ascii="Times New Roman" w:hAnsi="Times New Roman"/>
          <w:szCs w:val="24"/>
        </w:rPr>
        <w:t xml:space="preserve">Лекарственная форма: </w:t>
      </w:r>
      <w:r>
        <w:rPr>
          <w:rFonts w:ascii="Times New Roman" w:hAnsi="Times New Roman"/>
          <w:b w:val="0"/>
          <w:bCs/>
          <w:szCs w:val="24"/>
        </w:rPr>
        <w:t xml:space="preserve">таблетки, покрытые </w:t>
      </w:r>
      <w:r w:rsidRPr="0020124A">
        <w:rPr>
          <w:rFonts w:ascii="Times New Roman" w:hAnsi="Times New Roman"/>
          <w:b w:val="0"/>
          <w:bCs/>
          <w:szCs w:val="24"/>
        </w:rPr>
        <w:t>пленочной оболочкой</w:t>
      </w:r>
    </w:p>
    <w:p w14:paraId="63AF538B" w14:textId="77777777" w:rsidR="005F4114" w:rsidRPr="0020124A" w:rsidRDefault="005F4114" w:rsidP="005F4114">
      <w:pPr>
        <w:pStyle w:val="Heading1"/>
        <w:keepNext w:val="0"/>
        <w:spacing w:line="360" w:lineRule="auto"/>
        <w:rPr>
          <w:sz w:val="24"/>
          <w:szCs w:val="24"/>
        </w:rPr>
      </w:pPr>
    </w:p>
    <w:p w14:paraId="5824FA6C" w14:textId="77777777" w:rsidR="005F4114" w:rsidRPr="0020124A" w:rsidRDefault="005F4114" w:rsidP="005F4114">
      <w:pPr>
        <w:pStyle w:val="Heading1"/>
        <w:keepNext w:val="0"/>
        <w:spacing w:line="360" w:lineRule="auto"/>
        <w:rPr>
          <w:sz w:val="24"/>
          <w:szCs w:val="24"/>
        </w:rPr>
      </w:pPr>
      <w:r w:rsidRPr="0020124A">
        <w:rPr>
          <w:sz w:val="24"/>
          <w:szCs w:val="24"/>
        </w:rPr>
        <w:t>Состав</w:t>
      </w:r>
    </w:p>
    <w:p w14:paraId="1DA7F5E6" w14:textId="77777777" w:rsidR="005F4114" w:rsidRPr="0020124A" w:rsidRDefault="005F4114" w:rsidP="005F4114">
      <w:pPr>
        <w:pStyle w:val="BodyText"/>
        <w:spacing w:line="360" w:lineRule="auto"/>
        <w:rPr>
          <w:rFonts w:ascii="Times New Roman" w:hAnsi="Times New Roman"/>
          <w:szCs w:val="24"/>
          <w:u w:val="single"/>
        </w:rPr>
      </w:pPr>
      <w:r w:rsidRPr="0020124A">
        <w:rPr>
          <w:rFonts w:ascii="Times New Roman" w:hAnsi="Times New Roman"/>
          <w:szCs w:val="24"/>
          <w:u w:val="single"/>
        </w:rPr>
        <w:t>Таблетка 1 мг – каждая таблетка, покрытая пленочной оболочкой, содержит:</w:t>
      </w:r>
    </w:p>
    <w:p w14:paraId="4F914B46"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Действующее вещество</w:t>
      </w:r>
      <w:r w:rsidRPr="0020124A">
        <w:rPr>
          <w:rFonts w:ascii="Times New Roman" w:hAnsi="Times New Roman"/>
          <w:szCs w:val="24"/>
        </w:rPr>
        <w:t>: рисперидон 1 мг.</w:t>
      </w:r>
    </w:p>
    <w:p w14:paraId="1401AAA7"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Вспомогательные вещества</w:t>
      </w:r>
      <w:r w:rsidRPr="0020124A">
        <w:rPr>
          <w:rFonts w:ascii="Times New Roman" w:hAnsi="Times New Roman"/>
          <w:szCs w:val="24"/>
        </w:rPr>
        <w:t xml:space="preserve">: лактозы моногидрат – 131 мг, кукурузный крахмал – 44 мг,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2910 15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2 мг, натрия </w:t>
      </w:r>
      <w:proofErr w:type="spellStart"/>
      <w:r w:rsidRPr="0020124A">
        <w:rPr>
          <w:rFonts w:ascii="Times New Roman" w:hAnsi="Times New Roman"/>
          <w:szCs w:val="24"/>
        </w:rPr>
        <w:t>лаурилсульфат</w:t>
      </w:r>
      <w:proofErr w:type="spellEnd"/>
      <w:r w:rsidRPr="0020124A">
        <w:rPr>
          <w:rFonts w:ascii="Times New Roman" w:hAnsi="Times New Roman"/>
          <w:szCs w:val="24"/>
        </w:rPr>
        <w:t xml:space="preserve"> – 0,4 мг, микрокристаллическая целлюлоза – 20 мг, магния стеарат – 1 мг, кремния диоксид коллоидный – 0,6 мг.</w:t>
      </w:r>
    </w:p>
    <w:p w14:paraId="1EFC8390"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Оболочка</w:t>
      </w:r>
      <w:r w:rsidRPr="0020124A">
        <w:rPr>
          <w:rFonts w:ascii="Times New Roman" w:hAnsi="Times New Roman"/>
          <w:szCs w:val="24"/>
        </w:rPr>
        <w:t xml:space="preserve">: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4 мг, </w:t>
      </w:r>
      <w:proofErr w:type="spellStart"/>
      <w:r w:rsidRPr="0020124A">
        <w:rPr>
          <w:rFonts w:ascii="Times New Roman" w:hAnsi="Times New Roman"/>
          <w:szCs w:val="24"/>
        </w:rPr>
        <w:t>пропиленгликоль</w:t>
      </w:r>
      <w:proofErr w:type="spellEnd"/>
      <w:r w:rsidRPr="0020124A">
        <w:rPr>
          <w:rFonts w:ascii="Times New Roman" w:hAnsi="Times New Roman"/>
          <w:szCs w:val="24"/>
        </w:rPr>
        <w:t xml:space="preserve"> – 1 мг.</w:t>
      </w:r>
    </w:p>
    <w:p w14:paraId="584FFC4F" w14:textId="77777777" w:rsidR="005F4114" w:rsidRPr="0020124A" w:rsidRDefault="005F4114" w:rsidP="005F4114">
      <w:pPr>
        <w:pStyle w:val="BodyText"/>
        <w:spacing w:line="360" w:lineRule="auto"/>
        <w:rPr>
          <w:rFonts w:ascii="Times New Roman" w:hAnsi="Times New Roman"/>
          <w:szCs w:val="24"/>
        </w:rPr>
      </w:pPr>
    </w:p>
    <w:p w14:paraId="0F8F4A1B" w14:textId="77777777" w:rsidR="005F4114" w:rsidRPr="0020124A" w:rsidRDefault="005F4114" w:rsidP="005F4114">
      <w:pPr>
        <w:pStyle w:val="BodyText"/>
        <w:spacing w:line="360" w:lineRule="auto"/>
        <w:rPr>
          <w:rFonts w:ascii="Times New Roman" w:hAnsi="Times New Roman"/>
          <w:szCs w:val="24"/>
          <w:u w:val="single"/>
        </w:rPr>
      </w:pPr>
      <w:r w:rsidRPr="0020124A">
        <w:rPr>
          <w:rFonts w:ascii="Times New Roman" w:hAnsi="Times New Roman"/>
          <w:szCs w:val="24"/>
          <w:u w:val="single"/>
        </w:rPr>
        <w:t>Таблетка 2 мг – каждая таблетка, покрытая пленочной оболочкой, содержит:</w:t>
      </w:r>
    </w:p>
    <w:p w14:paraId="071A9467"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Действующее вещество</w:t>
      </w:r>
      <w:r w:rsidRPr="0020124A">
        <w:rPr>
          <w:rFonts w:ascii="Times New Roman" w:hAnsi="Times New Roman"/>
          <w:szCs w:val="24"/>
        </w:rPr>
        <w:t>: рисперидон 2 мг.</w:t>
      </w:r>
    </w:p>
    <w:p w14:paraId="21BBD570"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Вспомогательные вещества</w:t>
      </w:r>
      <w:r w:rsidRPr="0020124A">
        <w:rPr>
          <w:rFonts w:ascii="Times New Roman" w:hAnsi="Times New Roman"/>
          <w:szCs w:val="24"/>
        </w:rPr>
        <w:t xml:space="preserve">: лактозы моногидрат – 130 мг, кукурузный крахмал – 44 мг,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2910 15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2 мг, натрия </w:t>
      </w:r>
      <w:proofErr w:type="spellStart"/>
      <w:r w:rsidRPr="0020124A">
        <w:rPr>
          <w:rFonts w:ascii="Times New Roman" w:hAnsi="Times New Roman"/>
          <w:szCs w:val="24"/>
        </w:rPr>
        <w:t>лаурилсульфат</w:t>
      </w:r>
      <w:proofErr w:type="spellEnd"/>
      <w:r w:rsidRPr="0020124A">
        <w:rPr>
          <w:rFonts w:ascii="Times New Roman" w:hAnsi="Times New Roman"/>
          <w:szCs w:val="24"/>
        </w:rPr>
        <w:t xml:space="preserve"> – 0,4 мг, микрокристаллическая целлюлоза – 20 мг, магния стеарат – 1 мг, кремния диоксид коллоидный – 0,6 мг.</w:t>
      </w:r>
    </w:p>
    <w:p w14:paraId="3DF7EEFF"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Оболочка</w:t>
      </w:r>
      <w:r w:rsidRPr="0020124A">
        <w:rPr>
          <w:rFonts w:ascii="Times New Roman" w:hAnsi="Times New Roman"/>
          <w:szCs w:val="24"/>
        </w:rPr>
        <w:t xml:space="preserve">: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4 мг, </w:t>
      </w:r>
      <w:proofErr w:type="spellStart"/>
      <w:r w:rsidRPr="0020124A">
        <w:rPr>
          <w:rFonts w:ascii="Times New Roman" w:hAnsi="Times New Roman"/>
          <w:szCs w:val="24"/>
        </w:rPr>
        <w:t>пропиленгликоль</w:t>
      </w:r>
      <w:proofErr w:type="spellEnd"/>
      <w:r w:rsidRPr="0020124A">
        <w:rPr>
          <w:rFonts w:ascii="Times New Roman" w:hAnsi="Times New Roman"/>
          <w:szCs w:val="24"/>
        </w:rPr>
        <w:t xml:space="preserve"> – 1 мг, тальк – 1,2 мг, титана диоксид – 2 мг, краситель солнечный закат желтый (Е110) – 0,05 мг.</w:t>
      </w:r>
    </w:p>
    <w:p w14:paraId="6B988726" w14:textId="77777777" w:rsidR="005F4114" w:rsidRDefault="005F4114" w:rsidP="005F4114">
      <w:pPr>
        <w:pStyle w:val="BodyText"/>
        <w:spacing w:line="360" w:lineRule="auto"/>
        <w:rPr>
          <w:rFonts w:ascii="Times New Roman" w:hAnsi="Times New Roman"/>
          <w:szCs w:val="24"/>
        </w:rPr>
      </w:pPr>
    </w:p>
    <w:p w14:paraId="5585A6D4" w14:textId="77777777" w:rsidR="005F4114" w:rsidRPr="0020124A" w:rsidRDefault="005F4114" w:rsidP="005F4114">
      <w:pPr>
        <w:pStyle w:val="BodyText"/>
        <w:spacing w:line="360" w:lineRule="auto"/>
        <w:rPr>
          <w:rFonts w:ascii="Times New Roman" w:hAnsi="Times New Roman"/>
          <w:szCs w:val="24"/>
          <w:u w:val="single"/>
        </w:rPr>
      </w:pPr>
      <w:r w:rsidRPr="0020124A">
        <w:rPr>
          <w:rFonts w:ascii="Times New Roman" w:hAnsi="Times New Roman"/>
          <w:szCs w:val="24"/>
          <w:u w:val="single"/>
        </w:rPr>
        <w:t>Таблетка 3 мг – каждая таблетка, покрытая пленочной оболочкой, содержит:</w:t>
      </w:r>
    </w:p>
    <w:p w14:paraId="035DEDC2"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lastRenderedPageBreak/>
        <w:t>Действующее вещество</w:t>
      </w:r>
      <w:r w:rsidRPr="0020124A">
        <w:rPr>
          <w:rFonts w:ascii="Times New Roman" w:hAnsi="Times New Roman"/>
          <w:szCs w:val="24"/>
        </w:rPr>
        <w:t>: рисперидон 3 мг.</w:t>
      </w:r>
    </w:p>
    <w:p w14:paraId="4576DDAE"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Вспомогательные вещества</w:t>
      </w:r>
      <w:r w:rsidRPr="0020124A">
        <w:rPr>
          <w:rFonts w:ascii="Times New Roman" w:hAnsi="Times New Roman"/>
          <w:szCs w:val="24"/>
        </w:rPr>
        <w:t xml:space="preserve">: лактозы моногидрат – 195 мг, кукурузный крахмал – 66 мг,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2910 15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3 мг, натрия </w:t>
      </w:r>
      <w:proofErr w:type="spellStart"/>
      <w:r w:rsidRPr="0020124A">
        <w:rPr>
          <w:rFonts w:ascii="Times New Roman" w:hAnsi="Times New Roman"/>
          <w:szCs w:val="24"/>
        </w:rPr>
        <w:t>лаурилсульфат</w:t>
      </w:r>
      <w:proofErr w:type="spellEnd"/>
      <w:r w:rsidRPr="0020124A">
        <w:rPr>
          <w:rFonts w:ascii="Times New Roman" w:hAnsi="Times New Roman"/>
          <w:szCs w:val="24"/>
        </w:rPr>
        <w:t xml:space="preserve"> – 0,6 мг, микрокристаллическая целлюлоза – 30 мг, магния стеарат – 1,5 мг, кремния диоксид коллоидный – 0,9 мг.</w:t>
      </w:r>
    </w:p>
    <w:p w14:paraId="7C232A82"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Оболочка</w:t>
      </w:r>
      <w:r w:rsidRPr="0020124A">
        <w:rPr>
          <w:rFonts w:ascii="Times New Roman" w:hAnsi="Times New Roman"/>
          <w:szCs w:val="24"/>
        </w:rPr>
        <w:t xml:space="preserve">: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5,2 мг, </w:t>
      </w:r>
      <w:proofErr w:type="spellStart"/>
      <w:r w:rsidRPr="0020124A">
        <w:rPr>
          <w:rFonts w:ascii="Times New Roman" w:hAnsi="Times New Roman"/>
          <w:szCs w:val="24"/>
        </w:rPr>
        <w:t>пропиленгликоль</w:t>
      </w:r>
      <w:proofErr w:type="spellEnd"/>
      <w:r w:rsidRPr="0020124A">
        <w:rPr>
          <w:rFonts w:ascii="Times New Roman" w:hAnsi="Times New Roman"/>
          <w:szCs w:val="24"/>
        </w:rPr>
        <w:t xml:space="preserve"> – 1,3 мг, тальк – 1,56 мг, титана диоксид – 2,6 мг, краситель </w:t>
      </w:r>
      <w:proofErr w:type="spellStart"/>
      <w:r w:rsidRPr="0020124A">
        <w:rPr>
          <w:rFonts w:ascii="Times New Roman" w:hAnsi="Times New Roman"/>
          <w:szCs w:val="24"/>
        </w:rPr>
        <w:t>хинолиновый</w:t>
      </w:r>
      <w:proofErr w:type="spellEnd"/>
      <w:r w:rsidRPr="0020124A">
        <w:rPr>
          <w:rFonts w:ascii="Times New Roman" w:hAnsi="Times New Roman"/>
          <w:szCs w:val="24"/>
        </w:rPr>
        <w:t xml:space="preserve"> желтый (Е104) – 0,052 мг.</w:t>
      </w:r>
    </w:p>
    <w:p w14:paraId="6C22B64F" w14:textId="77777777" w:rsidR="005F4114" w:rsidRPr="0020124A" w:rsidRDefault="005F4114" w:rsidP="005F4114">
      <w:pPr>
        <w:pStyle w:val="Heading4"/>
        <w:keepNext w:val="0"/>
        <w:spacing w:line="360" w:lineRule="auto"/>
        <w:rPr>
          <w:rFonts w:ascii="Times New Roman" w:hAnsi="Times New Roman"/>
          <w:b w:val="0"/>
          <w:szCs w:val="24"/>
        </w:rPr>
      </w:pPr>
    </w:p>
    <w:p w14:paraId="0AB8E2EC" w14:textId="77777777" w:rsidR="005F4114" w:rsidRPr="0020124A" w:rsidRDefault="005F4114" w:rsidP="005F4114">
      <w:pPr>
        <w:pStyle w:val="BodyText"/>
        <w:spacing w:line="360" w:lineRule="auto"/>
        <w:rPr>
          <w:rFonts w:ascii="Times New Roman" w:hAnsi="Times New Roman"/>
          <w:szCs w:val="24"/>
          <w:u w:val="single"/>
        </w:rPr>
      </w:pPr>
      <w:r w:rsidRPr="0020124A">
        <w:rPr>
          <w:rFonts w:ascii="Times New Roman" w:hAnsi="Times New Roman"/>
          <w:szCs w:val="24"/>
          <w:u w:val="single"/>
        </w:rPr>
        <w:t>Таблетка 4 мг – каждая таблетка, покрытая пленочной оболочкой, содержит:</w:t>
      </w:r>
    </w:p>
    <w:p w14:paraId="71E632B3"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Действующее вещество</w:t>
      </w:r>
      <w:r w:rsidRPr="0020124A">
        <w:rPr>
          <w:rFonts w:ascii="Times New Roman" w:hAnsi="Times New Roman"/>
          <w:szCs w:val="24"/>
        </w:rPr>
        <w:t>: рисперидон 4 мг.</w:t>
      </w:r>
    </w:p>
    <w:p w14:paraId="2733FB5C"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Вспомогательные вещества</w:t>
      </w:r>
      <w:r w:rsidRPr="0020124A">
        <w:rPr>
          <w:rFonts w:ascii="Times New Roman" w:hAnsi="Times New Roman"/>
          <w:szCs w:val="24"/>
        </w:rPr>
        <w:t xml:space="preserve">: лактозы моногидрат – 260 мг, кукурузный крахмал – 88 мг,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2910 15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4 мг, натрия </w:t>
      </w:r>
      <w:proofErr w:type="spellStart"/>
      <w:r w:rsidRPr="0020124A">
        <w:rPr>
          <w:rFonts w:ascii="Times New Roman" w:hAnsi="Times New Roman"/>
          <w:szCs w:val="24"/>
        </w:rPr>
        <w:t>лаурилсульфат</w:t>
      </w:r>
      <w:proofErr w:type="spellEnd"/>
      <w:r w:rsidRPr="0020124A">
        <w:rPr>
          <w:rFonts w:ascii="Times New Roman" w:hAnsi="Times New Roman"/>
          <w:szCs w:val="24"/>
        </w:rPr>
        <w:t xml:space="preserve"> – 0,8 мг, микрокристаллическая целлюлоза – 40 мг, магния стеарат – 2 мг, кремния диоксид коллоидный – 1,2 мг.</w:t>
      </w:r>
    </w:p>
    <w:p w14:paraId="103EB57E"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i/>
          <w:szCs w:val="24"/>
        </w:rPr>
        <w:t>Оболочка</w:t>
      </w:r>
      <w:r w:rsidRPr="0020124A">
        <w:rPr>
          <w:rFonts w:ascii="Times New Roman" w:hAnsi="Times New Roman"/>
          <w:szCs w:val="24"/>
        </w:rPr>
        <w:t xml:space="preserve">: </w:t>
      </w:r>
      <w:proofErr w:type="spellStart"/>
      <w:r w:rsidRPr="0020124A">
        <w:rPr>
          <w:rFonts w:ascii="Times New Roman" w:hAnsi="Times New Roman"/>
          <w:szCs w:val="24"/>
        </w:rPr>
        <w:t>гипромеллоза</w:t>
      </w:r>
      <w:proofErr w:type="spellEnd"/>
      <w:r w:rsidRPr="0020124A">
        <w:rPr>
          <w:rFonts w:ascii="Times New Roman" w:hAnsi="Times New Roman"/>
          <w:szCs w:val="24"/>
        </w:rPr>
        <w:t xml:space="preserve"> 2910 5 </w:t>
      </w:r>
      <w:proofErr w:type="spellStart"/>
      <w:r w:rsidRPr="0020124A">
        <w:rPr>
          <w:rFonts w:ascii="Times New Roman" w:hAnsi="Times New Roman"/>
          <w:szCs w:val="24"/>
        </w:rPr>
        <w:t>мПа·с</w:t>
      </w:r>
      <w:proofErr w:type="spellEnd"/>
      <w:r w:rsidRPr="0020124A">
        <w:rPr>
          <w:rFonts w:ascii="Times New Roman" w:hAnsi="Times New Roman"/>
          <w:szCs w:val="24"/>
        </w:rPr>
        <w:t xml:space="preserve"> – 6,8 мг, </w:t>
      </w:r>
      <w:proofErr w:type="spellStart"/>
      <w:r w:rsidRPr="0020124A">
        <w:rPr>
          <w:rFonts w:ascii="Times New Roman" w:hAnsi="Times New Roman"/>
          <w:szCs w:val="24"/>
        </w:rPr>
        <w:t>пропиленгликоль</w:t>
      </w:r>
      <w:proofErr w:type="spellEnd"/>
      <w:r w:rsidRPr="0020124A">
        <w:rPr>
          <w:rFonts w:ascii="Times New Roman" w:hAnsi="Times New Roman"/>
          <w:szCs w:val="24"/>
        </w:rPr>
        <w:t xml:space="preserve"> – 1,7 мг, тальк – 2,04 мг, титана диоксид – 3,4 мг, краситель </w:t>
      </w:r>
      <w:proofErr w:type="spellStart"/>
      <w:r w:rsidRPr="0020124A">
        <w:rPr>
          <w:rFonts w:ascii="Times New Roman" w:hAnsi="Times New Roman"/>
          <w:szCs w:val="24"/>
        </w:rPr>
        <w:t>хинолиновый</w:t>
      </w:r>
      <w:proofErr w:type="spellEnd"/>
      <w:r w:rsidRPr="0020124A">
        <w:rPr>
          <w:rFonts w:ascii="Times New Roman" w:hAnsi="Times New Roman"/>
          <w:szCs w:val="24"/>
        </w:rPr>
        <w:t xml:space="preserve"> желтый (Е104) – 0,068 мг, индигокармин (Е132) – 0,068.</w:t>
      </w:r>
    </w:p>
    <w:p w14:paraId="50C557AC" w14:textId="77777777" w:rsidR="005F4114" w:rsidRPr="0020124A" w:rsidRDefault="005F4114" w:rsidP="005F4114">
      <w:pPr>
        <w:spacing w:after="0" w:line="360" w:lineRule="auto"/>
        <w:jc w:val="both"/>
        <w:rPr>
          <w:rFonts w:ascii="Times New Roman" w:hAnsi="Times New Roman"/>
          <w:sz w:val="24"/>
          <w:szCs w:val="24"/>
          <w:lang w:val="ru-RU"/>
        </w:rPr>
      </w:pPr>
    </w:p>
    <w:p w14:paraId="3DC14477" w14:textId="77777777" w:rsidR="005F4114" w:rsidRPr="0020124A" w:rsidRDefault="005F4114" w:rsidP="005F4114">
      <w:pPr>
        <w:pStyle w:val="Heading4"/>
        <w:spacing w:line="360" w:lineRule="auto"/>
        <w:rPr>
          <w:rFonts w:ascii="Times New Roman" w:hAnsi="Times New Roman"/>
          <w:szCs w:val="24"/>
        </w:rPr>
      </w:pPr>
      <w:r w:rsidRPr="0020124A">
        <w:rPr>
          <w:rFonts w:ascii="Times New Roman" w:hAnsi="Times New Roman"/>
          <w:szCs w:val="24"/>
        </w:rPr>
        <w:t xml:space="preserve">Описание </w:t>
      </w:r>
    </w:p>
    <w:p w14:paraId="3A6C610C"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u w:val="single"/>
          <w:lang w:val="ru-RU"/>
        </w:rPr>
        <w:t>Таблетки 1 мг</w:t>
      </w:r>
      <w:r w:rsidRPr="0020124A">
        <w:rPr>
          <w:rFonts w:ascii="Times New Roman" w:hAnsi="Times New Roman"/>
          <w:sz w:val="24"/>
          <w:szCs w:val="24"/>
          <w:lang w:val="ru-RU"/>
        </w:rPr>
        <w:t xml:space="preserve"> – </w:t>
      </w:r>
      <w:proofErr w:type="spellStart"/>
      <w:r w:rsidRPr="0020124A">
        <w:rPr>
          <w:rFonts w:ascii="Times New Roman" w:hAnsi="Times New Roman"/>
          <w:color w:val="000000"/>
          <w:sz w:val="24"/>
          <w:szCs w:val="24"/>
          <w:lang w:val="bg-BG"/>
        </w:rPr>
        <w:t>белые</w:t>
      </w:r>
      <w:proofErr w:type="spellEnd"/>
      <w:r w:rsidRPr="0020124A">
        <w:rPr>
          <w:rFonts w:ascii="Times New Roman" w:hAnsi="Times New Roman"/>
          <w:color w:val="000000"/>
          <w:sz w:val="24"/>
          <w:szCs w:val="24"/>
          <w:lang w:val="bg-BG"/>
        </w:rPr>
        <w:t xml:space="preserve">, </w:t>
      </w:r>
      <w:proofErr w:type="spellStart"/>
      <w:r w:rsidRPr="0020124A">
        <w:rPr>
          <w:rFonts w:ascii="Times New Roman" w:hAnsi="Times New Roman"/>
          <w:color w:val="000000"/>
          <w:sz w:val="24"/>
          <w:szCs w:val="24"/>
          <w:lang w:val="bg-BG"/>
        </w:rPr>
        <w:t>продолговатые</w:t>
      </w:r>
      <w:proofErr w:type="spellEnd"/>
      <w:r w:rsidRPr="0020124A">
        <w:rPr>
          <w:rFonts w:ascii="Times New Roman" w:hAnsi="Times New Roman"/>
          <w:color w:val="000000"/>
          <w:sz w:val="24"/>
          <w:szCs w:val="24"/>
          <w:lang w:val="bg-BG"/>
        </w:rPr>
        <w:t xml:space="preserve">, </w:t>
      </w:r>
      <w:proofErr w:type="spellStart"/>
      <w:r w:rsidRPr="0020124A">
        <w:rPr>
          <w:rFonts w:ascii="Times New Roman" w:hAnsi="Times New Roman"/>
          <w:color w:val="000000"/>
          <w:sz w:val="24"/>
          <w:szCs w:val="24"/>
          <w:lang w:val="bg-BG"/>
        </w:rPr>
        <w:t>двояковыпуклые</w:t>
      </w:r>
      <w:proofErr w:type="spellEnd"/>
      <w:r w:rsidRPr="0020124A">
        <w:rPr>
          <w:rFonts w:ascii="Times New Roman" w:hAnsi="Times New Roman"/>
          <w:color w:val="000000"/>
          <w:sz w:val="24"/>
          <w:szCs w:val="24"/>
          <w:lang w:val="bg-BG"/>
        </w:rPr>
        <w:t xml:space="preserve"> таблетки с </w:t>
      </w:r>
      <w:proofErr w:type="spellStart"/>
      <w:r w:rsidRPr="0020124A">
        <w:rPr>
          <w:rFonts w:ascii="Times New Roman" w:hAnsi="Times New Roman"/>
          <w:color w:val="000000"/>
          <w:sz w:val="24"/>
          <w:szCs w:val="24"/>
          <w:lang w:val="bg-BG"/>
        </w:rPr>
        <w:t>риской</w:t>
      </w:r>
      <w:proofErr w:type="spellEnd"/>
      <w:r w:rsidRPr="0020124A">
        <w:rPr>
          <w:rFonts w:ascii="Times New Roman" w:hAnsi="Times New Roman"/>
          <w:color w:val="000000"/>
          <w:sz w:val="24"/>
          <w:szCs w:val="24"/>
          <w:lang w:val="bg-BG"/>
        </w:rPr>
        <w:t xml:space="preserve">, </w:t>
      </w:r>
      <w:proofErr w:type="spellStart"/>
      <w:r w:rsidRPr="0020124A">
        <w:rPr>
          <w:rFonts w:ascii="Times New Roman" w:hAnsi="Times New Roman"/>
          <w:color w:val="000000"/>
          <w:sz w:val="24"/>
          <w:szCs w:val="24"/>
          <w:lang w:val="bg-BG"/>
        </w:rPr>
        <w:t>покрытые</w:t>
      </w:r>
      <w:proofErr w:type="spellEnd"/>
      <w:r w:rsidRPr="0020124A">
        <w:rPr>
          <w:rFonts w:ascii="Times New Roman" w:hAnsi="Times New Roman"/>
          <w:color w:val="000000"/>
          <w:sz w:val="24"/>
          <w:szCs w:val="24"/>
          <w:lang w:val="bg-BG"/>
        </w:rPr>
        <w:t xml:space="preserve"> </w:t>
      </w:r>
      <w:r>
        <w:rPr>
          <w:rFonts w:ascii="Times New Roman" w:hAnsi="Times New Roman"/>
          <w:color w:val="000000"/>
          <w:sz w:val="24"/>
          <w:szCs w:val="24"/>
          <w:lang w:val="bg-BG"/>
        </w:rPr>
        <w:br/>
      </w:r>
      <w:proofErr w:type="spellStart"/>
      <w:r w:rsidRPr="0020124A">
        <w:rPr>
          <w:rFonts w:ascii="Times New Roman" w:hAnsi="Times New Roman"/>
          <w:color w:val="000000"/>
          <w:sz w:val="24"/>
          <w:szCs w:val="24"/>
          <w:lang w:val="bg-BG"/>
        </w:rPr>
        <w:t>пленочной</w:t>
      </w:r>
      <w:proofErr w:type="spellEnd"/>
      <w:r w:rsidRPr="0020124A">
        <w:rPr>
          <w:rFonts w:ascii="Times New Roman" w:hAnsi="Times New Roman"/>
          <w:color w:val="000000"/>
          <w:sz w:val="24"/>
          <w:szCs w:val="24"/>
          <w:lang w:val="bg-BG"/>
        </w:rPr>
        <w:t xml:space="preserve"> </w:t>
      </w:r>
      <w:proofErr w:type="spellStart"/>
      <w:r w:rsidRPr="0020124A">
        <w:rPr>
          <w:rFonts w:ascii="Times New Roman" w:hAnsi="Times New Roman"/>
          <w:color w:val="000000"/>
          <w:sz w:val="24"/>
          <w:szCs w:val="24"/>
          <w:lang w:val="bg-BG"/>
        </w:rPr>
        <w:t>оболочкой</w:t>
      </w:r>
      <w:proofErr w:type="spellEnd"/>
      <w:r w:rsidRPr="0020124A">
        <w:rPr>
          <w:rFonts w:ascii="Times New Roman" w:hAnsi="Times New Roman"/>
          <w:color w:val="000000"/>
          <w:sz w:val="24"/>
          <w:szCs w:val="24"/>
          <w:lang w:val="bg-BG"/>
        </w:rPr>
        <w:t xml:space="preserve">, </w:t>
      </w:r>
      <w:r w:rsidRPr="0020124A">
        <w:rPr>
          <w:rFonts w:ascii="Times New Roman" w:hAnsi="Times New Roman"/>
          <w:sz w:val="24"/>
          <w:szCs w:val="24"/>
          <w:lang w:val="bg-BG"/>
        </w:rPr>
        <w:t xml:space="preserve">с </w:t>
      </w:r>
      <w:r w:rsidRPr="0020124A">
        <w:rPr>
          <w:rFonts w:ascii="Times New Roman" w:hAnsi="Times New Roman"/>
          <w:sz w:val="24"/>
          <w:szCs w:val="24"/>
          <w:lang w:val="ru-RU"/>
        </w:rPr>
        <w:t>надписями «</w:t>
      </w:r>
      <w:proofErr w:type="spellStart"/>
      <w:r w:rsidRPr="0020124A">
        <w:rPr>
          <w:rFonts w:ascii="Times New Roman" w:hAnsi="Times New Roman"/>
          <w:sz w:val="24"/>
          <w:szCs w:val="24"/>
        </w:rPr>
        <w:t>Ris</w:t>
      </w:r>
      <w:proofErr w:type="spellEnd"/>
      <w:r w:rsidRPr="0020124A">
        <w:rPr>
          <w:rFonts w:ascii="Times New Roman" w:hAnsi="Times New Roman"/>
          <w:sz w:val="24"/>
          <w:szCs w:val="24"/>
          <w:lang w:val="ru-RU"/>
        </w:rPr>
        <w:t>» и «1» на одной стороне.</w:t>
      </w:r>
    </w:p>
    <w:p w14:paraId="6AD3DEB3"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u w:val="single"/>
          <w:lang w:val="ru-RU"/>
        </w:rPr>
        <w:t xml:space="preserve">Таблетки 2 мг </w:t>
      </w:r>
      <w:r w:rsidRPr="0020124A">
        <w:rPr>
          <w:rFonts w:ascii="Times New Roman" w:hAnsi="Times New Roman"/>
          <w:sz w:val="24"/>
          <w:szCs w:val="24"/>
          <w:lang w:val="ru-RU"/>
        </w:rPr>
        <w:t xml:space="preserve">– </w:t>
      </w:r>
      <w:r w:rsidRPr="0020124A">
        <w:rPr>
          <w:rFonts w:ascii="Times New Roman" w:hAnsi="Times New Roman"/>
          <w:sz w:val="24"/>
          <w:szCs w:val="24"/>
          <w:lang w:val="bg-BG"/>
        </w:rPr>
        <w:t>светло-</w:t>
      </w:r>
      <w:proofErr w:type="spellStart"/>
      <w:r w:rsidRPr="0020124A">
        <w:rPr>
          <w:rFonts w:ascii="Times New Roman" w:hAnsi="Times New Roman"/>
          <w:sz w:val="24"/>
          <w:szCs w:val="24"/>
          <w:lang w:val="bg-BG"/>
        </w:rPr>
        <w:t>оранжевые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продолговатые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двояковыпуклые</w:t>
      </w:r>
      <w:proofErr w:type="spellEnd"/>
      <w:r w:rsidRPr="0020124A">
        <w:rPr>
          <w:rFonts w:ascii="Times New Roman" w:hAnsi="Times New Roman"/>
          <w:sz w:val="24"/>
          <w:szCs w:val="24"/>
          <w:lang w:val="bg-BG"/>
        </w:rPr>
        <w:t xml:space="preserve"> таблетки с </w:t>
      </w:r>
      <w:proofErr w:type="spellStart"/>
      <w:r w:rsidRPr="0020124A">
        <w:rPr>
          <w:rFonts w:ascii="Times New Roman" w:hAnsi="Times New Roman"/>
          <w:sz w:val="24"/>
          <w:szCs w:val="24"/>
          <w:lang w:val="bg-BG"/>
        </w:rPr>
        <w:t>риской</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покрытые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color w:val="000000"/>
          <w:sz w:val="24"/>
          <w:szCs w:val="24"/>
          <w:lang w:val="bg-BG"/>
        </w:rPr>
        <w:t>пленочной</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оболочкой</w:t>
      </w:r>
      <w:proofErr w:type="spellEnd"/>
      <w:r w:rsidRPr="0020124A">
        <w:rPr>
          <w:rFonts w:ascii="Times New Roman" w:hAnsi="Times New Roman"/>
          <w:sz w:val="24"/>
          <w:szCs w:val="24"/>
          <w:lang w:val="bg-BG"/>
        </w:rPr>
        <w:t xml:space="preserve">, с </w:t>
      </w:r>
      <w:r w:rsidRPr="0020124A">
        <w:rPr>
          <w:rFonts w:ascii="Times New Roman" w:hAnsi="Times New Roman"/>
          <w:sz w:val="24"/>
          <w:szCs w:val="24"/>
          <w:lang w:val="ru-RU"/>
        </w:rPr>
        <w:t>надписями «</w:t>
      </w:r>
      <w:proofErr w:type="spellStart"/>
      <w:r w:rsidRPr="0020124A">
        <w:rPr>
          <w:rFonts w:ascii="Times New Roman" w:hAnsi="Times New Roman"/>
          <w:sz w:val="24"/>
          <w:szCs w:val="24"/>
        </w:rPr>
        <w:t>Ris</w:t>
      </w:r>
      <w:proofErr w:type="spellEnd"/>
      <w:r w:rsidRPr="0020124A">
        <w:rPr>
          <w:rFonts w:ascii="Times New Roman" w:hAnsi="Times New Roman"/>
          <w:sz w:val="24"/>
          <w:szCs w:val="24"/>
          <w:lang w:val="ru-RU"/>
        </w:rPr>
        <w:t>» и «2» на одной стороне.</w:t>
      </w:r>
    </w:p>
    <w:p w14:paraId="5D1374F5"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u w:val="single"/>
          <w:lang w:val="ru-RU"/>
        </w:rPr>
        <w:t>Таблетки 3 мг</w:t>
      </w:r>
      <w:r w:rsidRPr="0020124A">
        <w:rPr>
          <w:rFonts w:ascii="Times New Roman" w:hAnsi="Times New Roman"/>
          <w:b/>
          <w:sz w:val="24"/>
          <w:szCs w:val="24"/>
          <w:lang w:val="ru-RU"/>
        </w:rPr>
        <w:t xml:space="preserve"> – </w:t>
      </w:r>
      <w:proofErr w:type="spellStart"/>
      <w:r w:rsidRPr="0020124A">
        <w:rPr>
          <w:rFonts w:ascii="Times New Roman" w:hAnsi="Times New Roman"/>
          <w:sz w:val="24"/>
          <w:szCs w:val="24"/>
          <w:lang w:val="bg-BG"/>
        </w:rPr>
        <w:t>желтые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продолговатые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двояковыпуклые</w:t>
      </w:r>
      <w:proofErr w:type="spellEnd"/>
      <w:r w:rsidRPr="0020124A">
        <w:rPr>
          <w:rFonts w:ascii="Times New Roman" w:hAnsi="Times New Roman"/>
          <w:sz w:val="24"/>
          <w:szCs w:val="24"/>
          <w:lang w:val="bg-BG"/>
        </w:rPr>
        <w:t xml:space="preserve"> таблетки с </w:t>
      </w:r>
      <w:proofErr w:type="spellStart"/>
      <w:r w:rsidRPr="0020124A">
        <w:rPr>
          <w:rFonts w:ascii="Times New Roman" w:hAnsi="Times New Roman"/>
          <w:sz w:val="24"/>
          <w:szCs w:val="24"/>
          <w:lang w:val="bg-BG"/>
        </w:rPr>
        <w:t>риской</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покрытые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color w:val="000000"/>
          <w:sz w:val="24"/>
          <w:szCs w:val="24"/>
          <w:lang w:val="bg-BG"/>
        </w:rPr>
        <w:t>пленочной</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оболочкой</w:t>
      </w:r>
      <w:proofErr w:type="spellEnd"/>
      <w:r w:rsidRPr="0020124A">
        <w:rPr>
          <w:rFonts w:ascii="Times New Roman" w:hAnsi="Times New Roman"/>
          <w:sz w:val="24"/>
          <w:szCs w:val="24"/>
          <w:lang w:val="bg-BG"/>
        </w:rPr>
        <w:t xml:space="preserve">, с </w:t>
      </w:r>
      <w:r w:rsidRPr="0020124A">
        <w:rPr>
          <w:rFonts w:ascii="Times New Roman" w:hAnsi="Times New Roman"/>
          <w:sz w:val="24"/>
          <w:szCs w:val="24"/>
          <w:lang w:val="ru-RU"/>
        </w:rPr>
        <w:t>надписями «</w:t>
      </w:r>
      <w:proofErr w:type="spellStart"/>
      <w:r w:rsidRPr="0020124A">
        <w:rPr>
          <w:rFonts w:ascii="Times New Roman" w:hAnsi="Times New Roman"/>
          <w:sz w:val="24"/>
          <w:szCs w:val="24"/>
        </w:rPr>
        <w:t>Ris</w:t>
      </w:r>
      <w:proofErr w:type="spellEnd"/>
      <w:r w:rsidRPr="0020124A">
        <w:rPr>
          <w:rFonts w:ascii="Times New Roman" w:hAnsi="Times New Roman"/>
          <w:sz w:val="24"/>
          <w:szCs w:val="24"/>
          <w:lang w:val="ru-RU"/>
        </w:rPr>
        <w:t>» и «3» на одной стороне.</w:t>
      </w:r>
    </w:p>
    <w:p w14:paraId="4E7AC5A0"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u w:val="single"/>
          <w:lang w:val="ru-RU"/>
        </w:rPr>
        <w:t>Таблетки 4 мг</w:t>
      </w:r>
      <w:r w:rsidRPr="0020124A">
        <w:rPr>
          <w:rFonts w:ascii="Times New Roman" w:hAnsi="Times New Roman"/>
          <w:sz w:val="24"/>
          <w:szCs w:val="24"/>
          <w:lang w:val="ru-RU"/>
        </w:rPr>
        <w:t xml:space="preserve"> – </w:t>
      </w:r>
      <w:proofErr w:type="spellStart"/>
      <w:r w:rsidRPr="0020124A">
        <w:rPr>
          <w:rFonts w:ascii="Times New Roman" w:hAnsi="Times New Roman"/>
          <w:sz w:val="24"/>
          <w:szCs w:val="24"/>
          <w:lang w:val="bg-BG"/>
        </w:rPr>
        <w:t>зеленые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продолговатые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двояковыпуклые</w:t>
      </w:r>
      <w:proofErr w:type="spellEnd"/>
      <w:r w:rsidRPr="0020124A">
        <w:rPr>
          <w:rFonts w:ascii="Times New Roman" w:hAnsi="Times New Roman"/>
          <w:sz w:val="24"/>
          <w:szCs w:val="24"/>
          <w:lang w:val="bg-BG"/>
        </w:rPr>
        <w:t xml:space="preserve"> таблетки с </w:t>
      </w:r>
      <w:proofErr w:type="spellStart"/>
      <w:r w:rsidRPr="0020124A">
        <w:rPr>
          <w:rFonts w:ascii="Times New Roman" w:hAnsi="Times New Roman"/>
          <w:sz w:val="24"/>
          <w:szCs w:val="24"/>
          <w:lang w:val="bg-BG"/>
        </w:rPr>
        <w:t>риской</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покрытые</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color w:val="000000"/>
          <w:sz w:val="24"/>
          <w:szCs w:val="24"/>
          <w:lang w:val="bg-BG"/>
        </w:rPr>
        <w:t>пленочной</w:t>
      </w:r>
      <w:proofErr w:type="spellEnd"/>
      <w:r w:rsidRPr="0020124A">
        <w:rPr>
          <w:rFonts w:ascii="Times New Roman" w:hAnsi="Times New Roman"/>
          <w:sz w:val="24"/>
          <w:szCs w:val="24"/>
          <w:lang w:val="bg-BG"/>
        </w:rPr>
        <w:t xml:space="preserve"> </w:t>
      </w:r>
      <w:proofErr w:type="spellStart"/>
      <w:r w:rsidRPr="0020124A">
        <w:rPr>
          <w:rFonts w:ascii="Times New Roman" w:hAnsi="Times New Roman"/>
          <w:sz w:val="24"/>
          <w:szCs w:val="24"/>
          <w:lang w:val="bg-BG"/>
        </w:rPr>
        <w:t>оболочкой</w:t>
      </w:r>
      <w:proofErr w:type="spellEnd"/>
      <w:r w:rsidRPr="0020124A">
        <w:rPr>
          <w:rFonts w:ascii="Times New Roman" w:hAnsi="Times New Roman"/>
          <w:sz w:val="24"/>
          <w:szCs w:val="24"/>
          <w:lang w:val="bg-BG"/>
        </w:rPr>
        <w:t xml:space="preserve">, с </w:t>
      </w:r>
      <w:r w:rsidRPr="0020124A">
        <w:rPr>
          <w:rFonts w:ascii="Times New Roman" w:hAnsi="Times New Roman"/>
          <w:sz w:val="24"/>
          <w:szCs w:val="24"/>
          <w:lang w:val="ru-RU"/>
        </w:rPr>
        <w:t>надписями «</w:t>
      </w:r>
      <w:proofErr w:type="spellStart"/>
      <w:r w:rsidRPr="0020124A">
        <w:rPr>
          <w:rFonts w:ascii="Times New Roman" w:hAnsi="Times New Roman"/>
          <w:sz w:val="24"/>
          <w:szCs w:val="24"/>
        </w:rPr>
        <w:t>Ris</w:t>
      </w:r>
      <w:proofErr w:type="spellEnd"/>
      <w:r w:rsidRPr="0020124A">
        <w:rPr>
          <w:rFonts w:ascii="Times New Roman" w:hAnsi="Times New Roman"/>
          <w:sz w:val="24"/>
          <w:szCs w:val="24"/>
          <w:lang w:val="ru-RU"/>
        </w:rPr>
        <w:t>» и «4» на одной стороне.</w:t>
      </w:r>
    </w:p>
    <w:p w14:paraId="56FC772C" w14:textId="77777777" w:rsidR="005F4114" w:rsidRPr="0020124A" w:rsidRDefault="005F4114" w:rsidP="005F4114">
      <w:pPr>
        <w:spacing w:after="0" w:line="360" w:lineRule="auto"/>
        <w:jc w:val="both"/>
        <w:rPr>
          <w:rFonts w:ascii="Times New Roman" w:hAnsi="Times New Roman"/>
          <w:sz w:val="24"/>
          <w:szCs w:val="24"/>
          <w:lang w:val="ru-RU"/>
        </w:rPr>
      </w:pPr>
    </w:p>
    <w:p w14:paraId="2E74A9FA" w14:textId="77777777" w:rsidR="00E97549" w:rsidRDefault="005F4114" w:rsidP="005F4114">
      <w:pPr>
        <w:pStyle w:val="Heading4"/>
        <w:keepNext w:val="0"/>
        <w:spacing w:line="360" w:lineRule="auto"/>
        <w:rPr>
          <w:rFonts w:ascii="Times New Roman" w:hAnsi="Times New Roman"/>
          <w:b w:val="0"/>
          <w:bCs/>
          <w:szCs w:val="24"/>
        </w:rPr>
      </w:pPr>
      <w:r w:rsidRPr="0020124A">
        <w:rPr>
          <w:rFonts w:ascii="Times New Roman" w:hAnsi="Times New Roman"/>
          <w:szCs w:val="24"/>
        </w:rPr>
        <w:t xml:space="preserve">Фармакотерапевтическая группа: </w:t>
      </w:r>
      <w:r w:rsidRPr="0020124A">
        <w:rPr>
          <w:rFonts w:ascii="Times New Roman" w:hAnsi="Times New Roman"/>
          <w:b w:val="0"/>
          <w:bCs/>
          <w:szCs w:val="24"/>
        </w:rPr>
        <w:t xml:space="preserve">антипсихотическое средство (нейролептик). </w:t>
      </w:r>
    </w:p>
    <w:p w14:paraId="4CA9B13D" w14:textId="77777777" w:rsidR="005F4114" w:rsidRPr="0020124A" w:rsidRDefault="005F4114" w:rsidP="005F4114">
      <w:pPr>
        <w:pStyle w:val="Heading4"/>
        <w:keepNext w:val="0"/>
        <w:spacing w:line="360" w:lineRule="auto"/>
        <w:rPr>
          <w:rFonts w:ascii="Times New Roman" w:hAnsi="Times New Roman"/>
          <w:b w:val="0"/>
          <w:bCs/>
          <w:szCs w:val="24"/>
        </w:rPr>
      </w:pPr>
      <w:r w:rsidRPr="0020124A">
        <w:rPr>
          <w:rFonts w:ascii="Times New Roman" w:hAnsi="Times New Roman"/>
          <w:szCs w:val="24"/>
        </w:rPr>
        <w:t>Код АТХ</w:t>
      </w:r>
      <w:r>
        <w:rPr>
          <w:rFonts w:ascii="Times New Roman" w:hAnsi="Times New Roman"/>
          <w:szCs w:val="24"/>
        </w:rPr>
        <w:t>:</w:t>
      </w:r>
      <w:r w:rsidRPr="0020124A">
        <w:rPr>
          <w:rFonts w:ascii="Times New Roman" w:hAnsi="Times New Roman"/>
          <w:szCs w:val="24"/>
        </w:rPr>
        <w:t xml:space="preserve"> </w:t>
      </w:r>
      <w:r w:rsidRPr="0020124A">
        <w:rPr>
          <w:rFonts w:ascii="Times New Roman" w:hAnsi="Times New Roman"/>
          <w:b w:val="0"/>
          <w:szCs w:val="24"/>
          <w:lang w:val="en-US"/>
        </w:rPr>
        <w:t>N</w:t>
      </w:r>
      <w:r w:rsidRPr="0020124A">
        <w:rPr>
          <w:rFonts w:ascii="Times New Roman" w:hAnsi="Times New Roman"/>
          <w:b w:val="0"/>
          <w:szCs w:val="24"/>
        </w:rPr>
        <w:t>05</w:t>
      </w:r>
      <w:r w:rsidRPr="0020124A">
        <w:rPr>
          <w:rFonts w:ascii="Times New Roman" w:hAnsi="Times New Roman"/>
          <w:b w:val="0"/>
          <w:szCs w:val="24"/>
          <w:lang w:val="en-US"/>
        </w:rPr>
        <w:t>AX</w:t>
      </w:r>
      <w:r w:rsidRPr="0020124A">
        <w:rPr>
          <w:rFonts w:ascii="Times New Roman" w:hAnsi="Times New Roman"/>
          <w:b w:val="0"/>
          <w:szCs w:val="24"/>
        </w:rPr>
        <w:t>08</w:t>
      </w:r>
    </w:p>
    <w:p w14:paraId="25014DB3" w14:textId="77777777" w:rsidR="005F4114" w:rsidRPr="0020124A" w:rsidRDefault="005F4114" w:rsidP="005F4114">
      <w:pPr>
        <w:spacing w:after="0" w:line="360" w:lineRule="auto"/>
        <w:jc w:val="both"/>
        <w:rPr>
          <w:rFonts w:ascii="Times New Roman" w:hAnsi="Times New Roman"/>
          <w:b/>
          <w:bCs/>
          <w:sz w:val="24"/>
          <w:szCs w:val="24"/>
          <w:lang w:val="ru-RU"/>
        </w:rPr>
      </w:pPr>
    </w:p>
    <w:p w14:paraId="3E0E8C04"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Фармакологические свойства</w:t>
      </w:r>
    </w:p>
    <w:p w14:paraId="4F1E53F0" w14:textId="77777777" w:rsidR="005F4114" w:rsidRPr="0020124A" w:rsidRDefault="005F4114" w:rsidP="004449CC">
      <w:pPr>
        <w:keepNext/>
        <w:spacing w:before="120" w:after="0" w:line="360" w:lineRule="auto"/>
        <w:ind w:firstLine="142"/>
        <w:jc w:val="both"/>
        <w:rPr>
          <w:rFonts w:ascii="Times New Roman" w:hAnsi="Times New Roman"/>
          <w:bCs/>
          <w:i/>
          <w:sz w:val="24"/>
          <w:szCs w:val="24"/>
          <w:lang w:val="ru-RU"/>
        </w:rPr>
      </w:pPr>
      <w:r w:rsidRPr="0020124A">
        <w:rPr>
          <w:rFonts w:ascii="Times New Roman" w:hAnsi="Times New Roman"/>
          <w:bCs/>
          <w:i/>
          <w:sz w:val="24"/>
          <w:szCs w:val="24"/>
          <w:lang w:val="ru-RU"/>
        </w:rPr>
        <w:t>Фармакодинамика</w:t>
      </w:r>
    </w:p>
    <w:p w14:paraId="5986F9E6" w14:textId="77777777" w:rsidR="005F4114" w:rsidRPr="0020124A" w:rsidRDefault="005F4114" w:rsidP="005F4114">
      <w:pPr>
        <w:pStyle w:val="BodyText"/>
        <w:spacing w:line="360" w:lineRule="auto"/>
        <w:rPr>
          <w:rFonts w:ascii="Times New Roman" w:hAnsi="Times New Roman"/>
          <w:i/>
          <w:szCs w:val="24"/>
        </w:rPr>
      </w:pPr>
      <w:r w:rsidRPr="0020124A">
        <w:rPr>
          <w:rFonts w:ascii="Times New Roman" w:hAnsi="Times New Roman"/>
          <w:szCs w:val="24"/>
        </w:rPr>
        <w:t>Рисперидон – это селективный моноаминергический антагонист, обладает высоким аффинитетом к серотонинергическим 5-НТ</w:t>
      </w:r>
      <w:r w:rsidRPr="0020124A">
        <w:rPr>
          <w:rFonts w:ascii="Times New Roman" w:hAnsi="Times New Roman"/>
          <w:szCs w:val="24"/>
          <w:vertAlign w:val="subscript"/>
        </w:rPr>
        <w:t>2</w:t>
      </w:r>
      <w:r w:rsidRPr="0020124A">
        <w:rPr>
          <w:rFonts w:ascii="Times New Roman" w:hAnsi="Times New Roman"/>
          <w:szCs w:val="24"/>
        </w:rPr>
        <w:t xml:space="preserve"> и дофаминергическим D</w:t>
      </w:r>
      <w:r w:rsidRPr="0020124A">
        <w:rPr>
          <w:rFonts w:ascii="Times New Roman" w:hAnsi="Times New Roman"/>
          <w:szCs w:val="24"/>
          <w:vertAlign w:val="subscript"/>
        </w:rPr>
        <w:t>2</w:t>
      </w:r>
      <w:r w:rsidRPr="0020124A">
        <w:rPr>
          <w:rFonts w:ascii="Times New Roman" w:hAnsi="Times New Roman"/>
          <w:szCs w:val="24"/>
        </w:rPr>
        <w:t>-</w:t>
      </w:r>
      <w:bookmarkStart w:id="4" w:name="OLE_LINK2"/>
      <w:r w:rsidRPr="0020124A">
        <w:rPr>
          <w:rFonts w:ascii="Times New Roman" w:hAnsi="Times New Roman"/>
          <w:szCs w:val="24"/>
        </w:rPr>
        <w:t xml:space="preserve">рецепторам. </w:t>
      </w:r>
      <w:bookmarkEnd w:id="4"/>
      <w:r w:rsidRPr="0020124A">
        <w:rPr>
          <w:rFonts w:ascii="Times New Roman" w:hAnsi="Times New Roman"/>
          <w:szCs w:val="24"/>
        </w:rPr>
        <w:t xml:space="preserve">Рисперидон связывается также с </w:t>
      </w:r>
      <w:r w:rsidRPr="0020124A">
        <w:rPr>
          <w:rFonts w:ascii="Times New Roman" w:hAnsi="Times New Roman"/>
          <w:szCs w:val="24"/>
        </w:rPr>
        <w:fldChar w:fldCharType="begin"/>
      </w:r>
      <w:r w:rsidRPr="0020124A">
        <w:rPr>
          <w:rFonts w:ascii="Times New Roman" w:hAnsi="Times New Roman"/>
          <w:szCs w:val="24"/>
        </w:rPr>
        <w:instrText>SYMBOL 97 \f "Symbol" \s 12</w:instrText>
      </w:r>
      <w:r w:rsidRPr="0020124A">
        <w:rPr>
          <w:rFonts w:ascii="Times New Roman" w:hAnsi="Times New Roman"/>
          <w:szCs w:val="24"/>
        </w:rPr>
        <w:fldChar w:fldCharType="separate"/>
      </w:r>
      <w:r w:rsidRPr="0020124A">
        <w:rPr>
          <w:rFonts w:ascii="Times New Roman" w:hAnsi="Times New Roman"/>
          <w:szCs w:val="24"/>
        </w:rPr>
        <w:t>a</w:t>
      </w:r>
      <w:r w:rsidRPr="0020124A">
        <w:rPr>
          <w:rFonts w:ascii="Times New Roman" w:hAnsi="Times New Roman"/>
          <w:szCs w:val="24"/>
        </w:rPr>
        <w:fldChar w:fldCharType="end"/>
      </w:r>
      <w:r w:rsidRPr="0020124A">
        <w:rPr>
          <w:rFonts w:ascii="Times New Roman" w:hAnsi="Times New Roman"/>
          <w:szCs w:val="24"/>
          <w:vertAlign w:val="subscript"/>
        </w:rPr>
        <w:t>1</w:t>
      </w:r>
      <w:r w:rsidRPr="0020124A">
        <w:rPr>
          <w:rFonts w:ascii="Times New Roman" w:hAnsi="Times New Roman"/>
          <w:szCs w:val="24"/>
        </w:rPr>
        <w:t>-адренергическими рецепторами и, несколько слабее, с Н</w:t>
      </w:r>
      <w:r w:rsidRPr="0020124A">
        <w:rPr>
          <w:rFonts w:ascii="Times New Roman" w:hAnsi="Times New Roman"/>
          <w:szCs w:val="24"/>
          <w:vertAlign w:val="subscript"/>
        </w:rPr>
        <w:t>1</w:t>
      </w:r>
      <w:r w:rsidRPr="0020124A">
        <w:rPr>
          <w:rFonts w:ascii="Times New Roman" w:hAnsi="Times New Roman"/>
          <w:szCs w:val="24"/>
        </w:rPr>
        <w:t>-гистаминергическими и</w:t>
      </w:r>
      <w:r>
        <w:rPr>
          <w:rFonts w:ascii="Times New Roman" w:hAnsi="Times New Roman"/>
          <w:szCs w:val="24"/>
        </w:rPr>
        <w:br/>
      </w:r>
      <w:r w:rsidRPr="0020124A">
        <w:rPr>
          <w:rFonts w:ascii="Times New Roman" w:hAnsi="Times New Roman"/>
          <w:szCs w:val="24"/>
        </w:rPr>
        <w:fldChar w:fldCharType="begin"/>
      </w:r>
      <w:r w:rsidRPr="0020124A">
        <w:rPr>
          <w:rFonts w:ascii="Times New Roman" w:hAnsi="Times New Roman"/>
          <w:szCs w:val="24"/>
        </w:rPr>
        <w:instrText>SYMBOL 97 \f "Symbol" \s 12</w:instrText>
      </w:r>
      <w:r w:rsidRPr="0020124A">
        <w:rPr>
          <w:rFonts w:ascii="Times New Roman" w:hAnsi="Times New Roman"/>
          <w:szCs w:val="24"/>
        </w:rPr>
        <w:fldChar w:fldCharType="separate"/>
      </w:r>
      <w:r w:rsidRPr="0020124A">
        <w:rPr>
          <w:rFonts w:ascii="Times New Roman" w:hAnsi="Times New Roman"/>
          <w:szCs w:val="24"/>
        </w:rPr>
        <w:t>a</w:t>
      </w:r>
      <w:r w:rsidRPr="0020124A">
        <w:rPr>
          <w:rFonts w:ascii="Times New Roman" w:hAnsi="Times New Roman"/>
          <w:szCs w:val="24"/>
        </w:rPr>
        <w:fldChar w:fldCharType="end"/>
      </w:r>
      <w:r w:rsidRPr="0020124A">
        <w:rPr>
          <w:rFonts w:ascii="Times New Roman" w:hAnsi="Times New Roman"/>
          <w:szCs w:val="24"/>
          <w:vertAlign w:val="subscript"/>
        </w:rPr>
        <w:t>2</w:t>
      </w:r>
      <w:r w:rsidRPr="0020124A">
        <w:rPr>
          <w:rFonts w:ascii="Times New Roman" w:hAnsi="Times New Roman"/>
          <w:szCs w:val="24"/>
        </w:rPr>
        <w:t>-адренергическими рецепторами. Рисперидон не обладает тропностью к холинергическим рецепторам. Рисперидон уменьшает продуктивную симптоматику шизофрении, вызывает меньшее подавление моторной активности и в меньшей степени индуцирует каталепсию, чем классические нейролептики. Сбалансированный центральный антагонизм к серотонину и дофамину, вероятно, уменьшает склонность к экстрапирамидным побочным действиям и расширяет терапевтическое воздействие препарата с охватом негативных и аффективных симптомов шизофрении</w:t>
      </w:r>
      <w:r w:rsidRPr="0020124A">
        <w:rPr>
          <w:rFonts w:ascii="Times New Roman" w:hAnsi="Times New Roman"/>
          <w:i/>
          <w:szCs w:val="24"/>
        </w:rPr>
        <w:t>.</w:t>
      </w:r>
    </w:p>
    <w:p w14:paraId="2A2DD2FC" w14:textId="77777777" w:rsidR="005F4114" w:rsidRPr="0020124A" w:rsidRDefault="005F4114" w:rsidP="004449CC">
      <w:pPr>
        <w:keepNext/>
        <w:spacing w:before="120" w:after="0" w:line="360" w:lineRule="auto"/>
        <w:ind w:firstLine="142"/>
        <w:jc w:val="both"/>
        <w:rPr>
          <w:rFonts w:ascii="Times New Roman" w:hAnsi="Times New Roman"/>
          <w:bCs/>
          <w:i/>
          <w:sz w:val="24"/>
          <w:szCs w:val="24"/>
          <w:lang w:val="ru-RU"/>
        </w:rPr>
      </w:pPr>
      <w:r w:rsidRPr="0020124A">
        <w:rPr>
          <w:rFonts w:ascii="Times New Roman" w:hAnsi="Times New Roman"/>
          <w:bCs/>
          <w:i/>
          <w:sz w:val="24"/>
          <w:szCs w:val="24"/>
          <w:lang w:val="ru-RU"/>
        </w:rPr>
        <w:t>Фармакокинетика</w:t>
      </w:r>
    </w:p>
    <w:p w14:paraId="3B03CCA3" w14:textId="77777777" w:rsidR="005F4114" w:rsidRPr="0020124A" w:rsidRDefault="005F4114" w:rsidP="004449CC">
      <w:pPr>
        <w:keepNext/>
        <w:spacing w:before="60" w:after="0" w:line="360" w:lineRule="auto"/>
        <w:ind w:firstLine="142"/>
        <w:jc w:val="both"/>
        <w:rPr>
          <w:rFonts w:ascii="Times New Roman" w:hAnsi="Times New Roman"/>
          <w:bCs/>
          <w:i/>
          <w:sz w:val="24"/>
          <w:szCs w:val="24"/>
          <w:lang w:val="ru-RU"/>
        </w:rPr>
      </w:pPr>
      <w:r w:rsidRPr="0020124A">
        <w:rPr>
          <w:rFonts w:ascii="Times New Roman" w:hAnsi="Times New Roman"/>
          <w:bCs/>
          <w:i/>
          <w:sz w:val="24"/>
          <w:szCs w:val="24"/>
          <w:lang w:val="ru-RU"/>
        </w:rPr>
        <w:t>Всасывание</w:t>
      </w:r>
    </w:p>
    <w:p w14:paraId="1BCE60CF" w14:textId="77777777" w:rsidR="005F4114" w:rsidRPr="0020124A" w:rsidRDefault="005F4114" w:rsidP="005F4114">
      <w:pPr>
        <w:pStyle w:val="Heading3"/>
        <w:keepNext w:val="0"/>
        <w:spacing w:line="360" w:lineRule="auto"/>
        <w:rPr>
          <w:rFonts w:ascii="Times New Roman" w:hAnsi="Times New Roman"/>
          <w:b w:val="0"/>
          <w:i w:val="0"/>
          <w:sz w:val="24"/>
          <w:szCs w:val="24"/>
        </w:rPr>
      </w:pPr>
      <w:r w:rsidRPr="0020124A">
        <w:rPr>
          <w:rFonts w:ascii="Times New Roman" w:hAnsi="Times New Roman"/>
          <w:b w:val="0"/>
          <w:i w:val="0"/>
          <w:sz w:val="24"/>
          <w:szCs w:val="24"/>
        </w:rPr>
        <w:t xml:space="preserve">Рисперидон после перорального приема полностью абсорбируется, достигая максимальных концентраций в плазме через 1-2 часа. Абсолютная биодоступность рисперидона после приема внутрь составляет 70 %. Относительная биодоступность после приема внутрь рисперидона в форме таблеток составляет 94 % </w:t>
      </w:r>
      <w:r>
        <w:rPr>
          <w:rFonts w:ascii="Times New Roman" w:hAnsi="Times New Roman"/>
          <w:b w:val="0"/>
          <w:i w:val="0"/>
          <w:sz w:val="24"/>
          <w:szCs w:val="24"/>
        </w:rPr>
        <w:t>по</w:t>
      </w:r>
      <w:r w:rsidRPr="0020124A">
        <w:rPr>
          <w:rFonts w:ascii="Times New Roman" w:hAnsi="Times New Roman"/>
          <w:b w:val="0"/>
          <w:i w:val="0"/>
          <w:sz w:val="24"/>
          <w:szCs w:val="24"/>
        </w:rPr>
        <w:t xml:space="preserve"> сравнени</w:t>
      </w:r>
      <w:r>
        <w:rPr>
          <w:rFonts w:ascii="Times New Roman" w:hAnsi="Times New Roman"/>
          <w:b w:val="0"/>
          <w:i w:val="0"/>
          <w:sz w:val="24"/>
          <w:szCs w:val="24"/>
        </w:rPr>
        <w:t>ю</w:t>
      </w:r>
      <w:r w:rsidRPr="0020124A">
        <w:rPr>
          <w:rFonts w:ascii="Times New Roman" w:hAnsi="Times New Roman"/>
          <w:b w:val="0"/>
          <w:i w:val="0"/>
          <w:sz w:val="24"/>
          <w:szCs w:val="24"/>
        </w:rPr>
        <w:t xml:space="preserve"> с рисперидоном в форме раствора. Пища не оказывает влияния на абсорбцию препарата, поэтому рисперидон можно назначать независимо от приема пищи. Равновесная концентрация рисперидона в организме у большинства пациентов достигается в течение 1 дня.</w:t>
      </w:r>
      <w:r w:rsidRPr="0020124A">
        <w:rPr>
          <w:rFonts w:ascii="Times New Roman" w:hAnsi="Times New Roman"/>
          <w:sz w:val="24"/>
          <w:szCs w:val="24"/>
        </w:rPr>
        <w:t xml:space="preserve"> </w:t>
      </w:r>
      <w:r w:rsidRPr="0020124A">
        <w:rPr>
          <w:rFonts w:ascii="Times New Roman" w:hAnsi="Times New Roman"/>
          <w:b w:val="0"/>
          <w:i w:val="0"/>
          <w:sz w:val="24"/>
          <w:szCs w:val="24"/>
        </w:rPr>
        <w:t>Равновесная концентрация 9-гидроксирисперидона достигается в течение 4-5 дней.</w:t>
      </w:r>
    </w:p>
    <w:p w14:paraId="5764A5A3" w14:textId="77777777" w:rsidR="005F4114" w:rsidRPr="0020124A" w:rsidRDefault="005F4114" w:rsidP="004449CC">
      <w:pPr>
        <w:keepNext/>
        <w:spacing w:before="60" w:after="0" w:line="360" w:lineRule="auto"/>
        <w:ind w:firstLine="142"/>
        <w:jc w:val="both"/>
        <w:rPr>
          <w:rFonts w:ascii="Times New Roman" w:hAnsi="Times New Roman"/>
          <w:bCs/>
          <w:i/>
          <w:sz w:val="24"/>
          <w:szCs w:val="24"/>
          <w:lang w:val="ru-RU"/>
        </w:rPr>
      </w:pPr>
      <w:r w:rsidRPr="0020124A">
        <w:rPr>
          <w:rFonts w:ascii="Times New Roman" w:hAnsi="Times New Roman"/>
          <w:bCs/>
          <w:i/>
          <w:sz w:val="24"/>
          <w:szCs w:val="24"/>
          <w:lang w:val="ru-RU"/>
        </w:rPr>
        <w:t>Распределение</w:t>
      </w:r>
    </w:p>
    <w:p w14:paraId="4B334025"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Рисперидон быстро распределяется в организме. Объем распределения составляет 1-2 л/кг. В плазме рисперидон связывается с альбумином и альфа</w:t>
      </w:r>
      <w:r w:rsidRPr="0020124A">
        <w:rPr>
          <w:rFonts w:ascii="Times New Roman" w:hAnsi="Times New Roman"/>
          <w:sz w:val="24"/>
          <w:szCs w:val="24"/>
          <w:vertAlign w:val="subscript"/>
          <w:lang w:val="ru-RU"/>
        </w:rPr>
        <w:t>1</w:t>
      </w:r>
      <w:r w:rsidRPr="0020124A">
        <w:rPr>
          <w:rFonts w:ascii="Times New Roman" w:hAnsi="Times New Roman"/>
          <w:sz w:val="24"/>
          <w:szCs w:val="24"/>
          <w:lang w:val="ru-RU"/>
        </w:rPr>
        <w:t>-кислым гликопротеином. Рисперидон на 90% связывается белками плазмы, 9-гидроксирисперидон – на 77%.</w:t>
      </w:r>
    </w:p>
    <w:p w14:paraId="0830B4CB" w14:textId="77777777" w:rsidR="005F4114" w:rsidRPr="0020124A" w:rsidRDefault="005F4114" w:rsidP="004449CC">
      <w:pPr>
        <w:keepNext/>
        <w:spacing w:before="60" w:after="0" w:line="360" w:lineRule="auto"/>
        <w:ind w:firstLine="142"/>
        <w:jc w:val="both"/>
        <w:rPr>
          <w:rFonts w:ascii="Times New Roman" w:hAnsi="Times New Roman"/>
          <w:i/>
          <w:sz w:val="24"/>
          <w:szCs w:val="24"/>
          <w:lang w:val="ru-RU"/>
        </w:rPr>
      </w:pPr>
      <w:r w:rsidRPr="0020124A">
        <w:rPr>
          <w:rFonts w:ascii="Times New Roman" w:hAnsi="Times New Roman"/>
          <w:i/>
          <w:sz w:val="24"/>
          <w:szCs w:val="24"/>
          <w:lang w:val="ru-RU"/>
        </w:rPr>
        <w:t>Метаболизм и выведение</w:t>
      </w:r>
    </w:p>
    <w:p w14:paraId="4F94920F" w14:textId="77777777" w:rsidR="005F4114" w:rsidRPr="0020124A" w:rsidRDefault="005F4114" w:rsidP="005F4114">
      <w:pPr>
        <w:spacing w:after="0" w:line="360" w:lineRule="auto"/>
        <w:jc w:val="both"/>
        <w:rPr>
          <w:rFonts w:ascii="Times New Roman" w:hAnsi="Times New Roman"/>
          <w:bCs/>
          <w:sz w:val="24"/>
          <w:szCs w:val="24"/>
          <w:lang w:val="ru-RU"/>
        </w:rPr>
      </w:pPr>
      <w:r w:rsidRPr="0020124A">
        <w:rPr>
          <w:rFonts w:ascii="Times New Roman" w:hAnsi="Times New Roman"/>
          <w:sz w:val="24"/>
          <w:szCs w:val="24"/>
          <w:lang w:val="ru-RU"/>
        </w:rPr>
        <w:t xml:space="preserve">Рисперидон метаболизируется изоферментом </w:t>
      </w:r>
      <w:r w:rsidRPr="0020124A">
        <w:rPr>
          <w:rFonts w:ascii="Times New Roman" w:hAnsi="Times New Roman"/>
          <w:sz w:val="24"/>
          <w:szCs w:val="24"/>
        </w:rPr>
        <w:t>CYP</w:t>
      </w:r>
      <w:r w:rsidRPr="0020124A">
        <w:rPr>
          <w:rFonts w:ascii="Times New Roman" w:hAnsi="Times New Roman"/>
          <w:sz w:val="24"/>
          <w:szCs w:val="24"/>
          <w:lang w:val="ru-RU"/>
        </w:rPr>
        <w:t>2</w:t>
      </w:r>
      <w:r w:rsidRPr="0020124A">
        <w:rPr>
          <w:rFonts w:ascii="Times New Roman" w:hAnsi="Times New Roman"/>
          <w:sz w:val="24"/>
          <w:szCs w:val="24"/>
        </w:rPr>
        <w:t>D</w:t>
      </w:r>
      <w:r w:rsidRPr="0020124A">
        <w:rPr>
          <w:rFonts w:ascii="Times New Roman" w:hAnsi="Times New Roman"/>
          <w:sz w:val="24"/>
          <w:szCs w:val="24"/>
          <w:lang w:val="ru-RU"/>
        </w:rPr>
        <w:t xml:space="preserve">6 до 9-гидроксирисперидона, который обладает аналогичным рисперидону фармакологическим действием. Рисперидон и </w:t>
      </w:r>
      <w:r>
        <w:rPr>
          <w:rFonts w:ascii="Times New Roman" w:hAnsi="Times New Roman"/>
          <w:sz w:val="24"/>
          <w:szCs w:val="24"/>
          <w:lang w:val="ru-RU"/>
        </w:rPr>
        <w:br/>
      </w:r>
      <w:r w:rsidRPr="0020124A">
        <w:rPr>
          <w:rFonts w:ascii="Times New Roman" w:hAnsi="Times New Roman"/>
          <w:sz w:val="24"/>
          <w:szCs w:val="24"/>
          <w:lang w:val="ru-RU"/>
        </w:rPr>
        <w:t xml:space="preserve">9-гидроксирисперидон составляют активную антипсихотическую фракцию. Изофермент </w:t>
      </w:r>
      <w:r>
        <w:rPr>
          <w:rFonts w:ascii="Times New Roman" w:hAnsi="Times New Roman"/>
          <w:sz w:val="24"/>
          <w:szCs w:val="24"/>
          <w:lang w:val="ru-RU"/>
        </w:rPr>
        <w:br/>
      </w:r>
      <w:r w:rsidRPr="0020124A">
        <w:rPr>
          <w:rFonts w:ascii="Times New Roman" w:hAnsi="Times New Roman"/>
          <w:sz w:val="24"/>
          <w:szCs w:val="24"/>
        </w:rPr>
        <w:t>CYP</w:t>
      </w:r>
      <w:r w:rsidRPr="0020124A">
        <w:rPr>
          <w:rFonts w:ascii="Times New Roman" w:hAnsi="Times New Roman"/>
          <w:sz w:val="24"/>
          <w:szCs w:val="24"/>
          <w:lang w:val="ru-RU"/>
        </w:rPr>
        <w:t>2</w:t>
      </w:r>
      <w:r w:rsidRPr="0020124A">
        <w:rPr>
          <w:rFonts w:ascii="Times New Roman" w:hAnsi="Times New Roman"/>
          <w:sz w:val="24"/>
          <w:szCs w:val="24"/>
        </w:rPr>
        <w:t>D</w:t>
      </w:r>
      <w:r w:rsidRPr="0020124A">
        <w:rPr>
          <w:rFonts w:ascii="Times New Roman" w:hAnsi="Times New Roman"/>
          <w:sz w:val="24"/>
          <w:szCs w:val="24"/>
          <w:lang w:val="ru-RU"/>
        </w:rPr>
        <w:t xml:space="preserve">6 подвержен генетическому полиморфизму. </w:t>
      </w:r>
      <w:r w:rsidRPr="0020124A">
        <w:rPr>
          <w:rFonts w:ascii="Times New Roman" w:hAnsi="Times New Roman"/>
          <w:bCs/>
          <w:sz w:val="24"/>
          <w:szCs w:val="24"/>
          <w:lang w:val="ru-RU"/>
        </w:rPr>
        <w:t xml:space="preserve">У пациентов с интенсивным метаболизмом по изоферменту </w:t>
      </w:r>
      <w:r w:rsidRPr="0020124A">
        <w:rPr>
          <w:rFonts w:ascii="Times New Roman" w:hAnsi="Times New Roman"/>
          <w:bCs/>
          <w:sz w:val="24"/>
          <w:szCs w:val="24"/>
        </w:rPr>
        <w:t>CYP</w:t>
      </w:r>
      <w:r w:rsidRPr="0020124A">
        <w:rPr>
          <w:rFonts w:ascii="Times New Roman" w:hAnsi="Times New Roman"/>
          <w:bCs/>
          <w:sz w:val="24"/>
          <w:szCs w:val="24"/>
          <w:lang w:val="ru-RU"/>
        </w:rPr>
        <w:t>2</w:t>
      </w:r>
      <w:r w:rsidRPr="0020124A">
        <w:rPr>
          <w:rFonts w:ascii="Times New Roman" w:hAnsi="Times New Roman"/>
          <w:bCs/>
          <w:sz w:val="24"/>
          <w:szCs w:val="24"/>
        </w:rPr>
        <w:t>D</w:t>
      </w:r>
      <w:r w:rsidRPr="0020124A">
        <w:rPr>
          <w:rFonts w:ascii="Times New Roman" w:hAnsi="Times New Roman"/>
          <w:bCs/>
          <w:sz w:val="24"/>
          <w:szCs w:val="24"/>
          <w:lang w:val="ru-RU"/>
        </w:rPr>
        <w:t xml:space="preserve">6 рисперидон быстро превращается в 9-гидроксирисперидон, в то время как у пациентов со слабым метаболизмом данная трансформация происходит гораздо медленнее. Хотя пациенты с интенсивным метаболизмом имеют более низкую концентрацию рисперидона и более высокую концентрацию 9-гидроксирисперидона, чем пациенты со слабым метаболизмом, суммарная фармакокинетика рисперидона и 9-гидроксирисперидона (активная антипсихотическая фракция) после приема одной или нескольких доз схожа у пациентов с интенсивным и со слабым метаболизмом </w:t>
      </w:r>
      <w:r w:rsidRPr="0020124A">
        <w:rPr>
          <w:rFonts w:ascii="Times New Roman" w:hAnsi="Times New Roman"/>
          <w:bCs/>
          <w:sz w:val="24"/>
          <w:szCs w:val="24"/>
        </w:rPr>
        <w:t>CYP</w:t>
      </w:r>
      <w:r w:rsidRPr="0020124A">
        <w:rPr>
          <w:rFonts w:ascii="Times New Roman" w:hAnsi="Times New Roman"/>
          <w:bCs/>
          <w:sz w:val="24"/>
          <w:szCs w:val="24"/>
          <w:lang w:val="ru-RU"/>
        </w:rPr>
        <w:t>2</w:t>
      </w:r>
      <w:r w:rsidRPr="0020124A">
        <w:rPr>
          <w:rFonts w:ascii="Times New Roman" w:hAnsi="Times New Roman"/>
          <w:bCs/>
          <w:sz w:val="24"/>
          <w:szCs w:val="24"/>
        </w:rPr>
        <w:t>D</w:t>
      </w:r>
      <w:r w:rsidRPr="0020124A">
        <w:rPr>
          <w:rFonts w:ascii="Times New Roman" w:hAnsi="Times New Roman"/>
          <w:bCs/>
          <w:sz w:val="24"/>
          <w:szCs w:val="24"/>
          <w:lang w:val="ru-RU"/>
        </w:rPr>
        <w:t>6.</w:t>
      </w:r>
    </w:p>
    <w:p w14:paraId="11B419C7"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 xml:space="preserve">Другим путем метаболизма рисперидона является N-дезалкилирование. Исследования </w:t>
      </w:r>
      <w:r w:rsidRPr="0020124A">
        <w:rPr>
          <w:rFonts w:ascii="Times New Roman" w:hAnsi="Times New Roman"/>
          <w:i/>
          <w:sz w:val="24"/>
          <w:szCs w:val="24"/>
        </w:rPr>
        <w:t>in</w:t>
      </w:r>
      <w:r w:rsidRPr="0020124A">
        <w:rPr>
          <w:rFonts w:ascii="Times New Roman" w:hAnsi="Times New Roman"/>
          <w:i/>
          <w:sz w:val="24"/>
          <w:szCs w:val="24"/>
          <w:lang w:val="ru-RU"/>
        </w:rPr>
        <w:t xml:space="preserve"> </w:t>
      </w:r>
      <w:r w:rsidRPr="0020124A">
        <w:rPr>
          <w:rFonts w:ascii="Times New Roman" w:hAnsi="Times New Roman"/>
          <w:i/>
          <w:sz w:val="24"/>
          <w:szCs w:val="24"/>
        </w:rPr>
        <w:t>vitro</w:t>
      </w:r>
      <w:r w:rsidRPr="0020124A">
        <w:rPr>
          <w:rFonts w:ascii="Times New Roman" w:hAnsi="Times New Roman"/>
          <w:sz w:val="24"/>
          <w:szCs w:val="24"/>
          <w:lang w:val="ru-RU"/>
        </w:rPr>
        <w:t xml:space="preserve"> на микросомах печени человека показали, что рисперидон в клинически значимых концентрациях, в целом, не ингибирует метаболизм лекарственных препаратов, подвергающихся биотрансформации изоферментами системы </w:t>
      </w:r>
      <w:r w:rsidRPr="0020124A">
        <w:rPr>
          <w:rFonts w:ascii="Times New Roman" w:hAnsi="Times New Roman"/>
          <w:sz w:val="24"/>
          <w:szCs w:val="24"/>
        </w:rPr>
        <w:t>P</w:t>
      </w:r>
      <w:r w:rsidRPr="0020124A">
        <w:rPr>
          <w:rFonts w:ascii="Times New Roman" w:hAnsi="Times New Roman"/>
          <w:sz w:val="24"/>
          <w:szCs w:val="24"/>
          <w:lang w:val="ru-RU"/>
        </w:rPr>
        <w:t xml:space="preserve">450, включая </w:t>
      </w:r>
      <w:r w:rsidRPr="0020124A">
        <w:rPr>
          <w:rFonts w:ascii="Times New Roman" w:hAnsi="Times New Roman"/>
          <w:sz w:val="24"/>
          <w:szCs w:val="24"/>
        </w:rPr>
        <w:t>CYP</w:t>
      </w:r>
      <w:r w:rsidRPr="0020124A">
        <w:rPr>
          <w:rFonts w:ascii="Times New Roman" w:hAnsi="Times New Roman"/>
          <w:sz w:val="24"/>
          <w:szCs w:val="24"/>
          <w:lang w:val="ru-RU"/>
        </w:rPr>
        <w:t>1</w:t>
      </w:r>
      <w:r w:rsidRPr="0020124A">
        <w:rPr>
          <w:rFonts w:ascii="Times New Roman" w:hAnsi="Times New Roman"/>
          <w:sz w:val="24"/>
          <w:szCs w:val="24"/>
        </w:rPr>
        <w:t>A</w:t>
      </w:r>
      <w:r w:rsidRPr="0020124A">
        <w:rPr>
          <w:rFonts w:ascii="Times New Roman" w:hAnsi="Times New Roman"/>
          <w:sz w:val="24"/>
          <w:szCs w:val="24"/>
          <w:lang w:val="ru-RU"/>
        </w:rPr>
        <w:t xml:space="preserve">2, </w:t>
      </w:r>
      <w:r w:rsidRPr="0020124A">
        <w:rPr>
          <w:rFonts w:ascii="Times New Roman" w:hAnsi="Times New Roman"/>
          <w:sz w:val="24"/>
          <w:szCs w:val="24"/>
        </w:rPr>
        <w:t>CYP</w:t>
      </w:r>
      <w:r w:rsidRPr="0020124A">
        <w:rPr>
          <w:rFonts w:ascii="Times New Roman" w:hAnsi="Times New Roman"/>
          <w:sz w:val="24"/>
          <w:szCs w:val="24"/>
          <w:lang w:val="ru-RU"/>
        </w:rPr>
        <w:t>2</w:t>
      </w:r>
      <w:r w:rsidRPr="0020124A">
        <w:rPr>
          <w:rFonts w:ascii="Times New Roman" w:hAnsi="Times New Roman"/>
          <w:sz w:val="24"/>
          <w:szCs w:val="24"/>
        </w:rPr>
        <w:t>A</w:t>
      </w:r>
      <w:r w:rsidRPr="0020124A">
        <w:rPr>
          <w:rFonts w:ascii="Times New Roman" w:hAnsi="Times New Roman"/>
          <w:sz w:val="24"/>
          <w:szCs w:val="24"/>
          <w:lang w:val="ru-RU"/>
        </w:rPr>
        <w:t xml:space="preserve">6, </w:t>
      </w:r>
      <w:r w:rsidRPr="0020124A">
        <w:rPr>
          <w:rFonts w:ascii="Times New Roman" w:hAnsi="Times New Roman"/>
          <w:sz w:val="24"/>
          <w:szCs w:val="24"/>
        </w:rPr>
        <w:t>CYP</w:t>
      </w:r>
      <w:r w:rsidRPr="0020124A">
        <w:rPr>
          <w:rFonts w:ascii="Times New Roman" w:hAnsi="Times New Roman"/>
          <w:sz w:val="24"/>
          <w:szCs w:val="24"/>
          <w:lang w:val="ru-RU"/>
        </w:rPr>
        <w:t>2</w:t>
      </w:r>
      <w:r w:rsidRPr="0020124A">
        <w:rPr>
          <w:rFonts w:ascii="Times New Roman" w:hAnsi="Times New Roman"/>
          <w:sz w:val="24"/>
          <w:szCs w:val="24"/>
        </w:rPr>
        <w:t>C</w:t>
      </w:r>
      <w:r w:rsidRPr="0020124A">
        <w:rPr>
          <w:rFonts w:ascii="Times New Roman" w:hAnsi="Times New Roman"/>
          <w:sz w:val="24"/>
          <w:szCs w:val="24"/>
          <w:lang w:val="ru-RU"/>
        </w:rPr>
        <w:t xml:space="preserve">8/9/10, </w:t>
      </w:r>
      <w:r w:rsidRPr="0020124A">
        <w:rPr>
          <w:rFonts w:ascii="Times New Roman" w:hAnsi="Times New Roman"/>
          <w:sz w:val="24"/>
          <w:szCs w:val="24"/>
        </w:rPr>
        <w:t>CYP</w:t>
      </w:r>
      <w:r w:rsidRPr="0020124A">
        <w:rPr>
          <w:rFonts w:ascii="Times New Roman" w:hAnsi="Times New Roman"/>
          <w:sz w:val="24"/>
          <w:szCs w:val="24"/>
          <w:lang w:val="ru-RU"/>
        </w:rPr>
        <w:t>2</w:t>
      </w:r>
      <w:r w:rsidRPr="0020124A">
        <w:rPr>
          <w:rFonts w:ascii="Times New Roman" w:hAnsi="Times New Roman"/>
          <w:sz w:val="24"/>
          <w:szCs w:val="24"/>
        </w:rPr>
        <w:t>D</w:t>
      </w:r>
      <w:r w:rsidRPr="0020124A">
        <w:rPr>
          <w:rFonts w:ascii="Times New Roman" w:hAnsi="Times New Roman"/>
          <w:sz w:val="24"/>
          <w:szCs w:val="24"/>
          <w:lang w:val="ru-RU"/>
        </w:rPr>
        <w:t xml:space="preserve">6, </w:t>
      </w:r>
      <w:r w:rsidRPr="0020124A">
        <w:rPr>
          <w:rFonts w:ascii="Times New Roman" w:hAnsi="Times New Roman"/>
          <w:sz w:val="24"/>
          <w:szCs w:val="24"/>
        </w:rPr>
        <w:t>CYP</w:t>
      </w:r>
      <w:r w:rsidRPr="0020124A">
        <w:rPr>
          <w:rFonts w:ascii="Times New Roman" w:hAnsi="Times New Roman"/>
          <w:sz w:val="24"/>
          <w:szCs w:val="24"/>
          <w:lang w:val="ru-RU"/>
        </w:rPr>
        <w:t>2</w:t>
      </w:r>
      <w:r w:rsidRPr="0020124A">
        <w:rPr>
          <w:rFonts w:ascii="Times New Roman" w:hAnsi="Times New Roman"/>
          <w:sz w:val="24"/>
          <w:szCs w:val="24"/>
        </w:rPr>
        <w:t>E</w:t>
      </w:r>
      <w:r w:rsidRPr="0020124A">
        <w:rPr>
          <w:rFonts w:ascii="Times New Roman" w:hAnsi="Times New Roman"/>
          <w:sz w:val="24"/>
          <w:szCs w:val="24"/>
          <w:lang w:val="ru-RU"/>
        </w:rPr>
        <w:t xml:space="preserve">1, </w:t>
      </w:r>
      <w:r w:rsidRPr="0020124A">
        <w:rPr>
          <w:rFonts w:ascii="Times New Roman" w:hAnsi="Times New Roman"/>
          <w:sz w:val="24"/>
          <w:szCs w:val="24"/>
        </w:rPr>
        <w:t>CYP</w:t>
      </w:r>
      <w:r w:rsidRPr="0020124A">
        <w:rPr>
          <w:rFonts w:ascii="Times New Roman" w:hAnsi="Times New Roman"/>
          <w:sz w:val="24"/>
          <w:szCs w:val="24"/>
          <w:lang w:val="ru-RU"/>
        </w:rPr>
        <w:t>3</w:t>
      </w:r>
      <w:r w:rsidRPr="0020124A">
        <w:rPr>
          <w:rFonts w:ascii="Times New Roman" w:hAnsi="Times New Roman"/>
          <w:sz w:val="24"/>
          <w:szCs w:val="24"/>
        </w:rPr>
        <w:t>A</w:t>
      </w:r>
      <w:r w:rsidRPr="0020124A">
        <w:rPr>
          <w:rFonts w:ascii="Times New Roman" w:hAnsi="Times New Roman"/>
          <w:sz w:val="24"/>
          <w:szCs w:val="24"/>
          <w:lang w:val="ru-RU"/>
        </w:rPr>
        <w:t xml:space="preserve">4 и </w:t>
      </w:r>
      <w:r w:rsidRPr="0020124A">
        <w:rPr>
          <w:rFonts w:ascii="Times New Roman" w:hAnsi="Times New Roman"/>
          <w:sz w:val="24"/>
          <w:szCs w:val="24"/>
        </w:rPr>
        <w:t>CYP</w:t>
      </w:r>
      <w:r w:rsidRPr="0020124A">
        <w:rPr>
          <w:rFonts w:ascii="Times New Roman" w:hAnsi="Times New Roman"/>
          <w:sz w:val="24"/>
          <w:szCs w:val="24"/>
          <w:lang w:val="ru-RU"/>
        </w:rPr>
        <w:t>3</w:t>
      </w:r>
      <w:r w:rsidRPr="0020124A">
        <w:rPr>
          <w:rFonts w:ascii="Times New Roman" w:hAnsi="Times New Roman"/>
          <w:sz w:val="24"/>
          <w:szCs w:val="24"/>
        </w:rPr>
        <w:t>A</w:t>
      </w:r>
      <w:r w:rsidRPr="0020124A">
        <w:rPr>
          <w:rFonts w:ascii="Times New Roman" w:hAnsi="Times New Roman"/>
          <w:sz w:val="24"/>
          <w:szCs w:val="24"/>
          <w:lang w:val="ru-RU"/>
        </w:rPr>
        <w:t>5. Через неделю после начала приема препарата 70% дозы выводится с мочой, 14% – с калом. В моче рисперидон совместно с 9-гидроксирисперидоном составляют 35-45% дозы. Остальное количество составляют неактивные метаболиты. После перорального приема у больных с психозом рисперидон выводится из организма с периодом полувыведения (Т</w:t>
      </w:r>
      <w:r w:rsidRPr="0020124A">
        <w:rPr>
          <w:rFonts w:ascii="Times New Roman" w:hAnsi="Times New Roman"/>
          <w:sz w:val="24"/>
          <w:szCs w:val="24"/>
          <w:vertAlign w:val="subscript"/>
          <w:lang w:val="ru-RU"/>
        </w:rPr>
        <w:t>1/2</w:t>
      </w:r>
      <w:r w:rsidRPr="0020124A">
        <w:rPr>
          <w:rFonts w:ascii="Times New Roman" w:hAnsi="Times New Roman"/>
          <w:sz w:val="24"/>
          <w:szCs w:val="24"/>
          <w:lang w:val="ru-RU"/>
        </w:rPr>
        <w:t>) около 3 часов. Т</w:t>
      </w:r>
      <w:r w:rsidRPr="0020124A">
        <w:rPr>
          <w:rFonts w:ascii="Times New Roman" w:hAnsi="Times New Roman"/>
          <w:sz w:val="24"/>
          <w:szCs w:val="24"/>
          <w:vertAlign w:val="subscript"/>
          <w:lang w:val="ru-RU"/>
        </w:rPr>
        <w:t>1/2</w:t>
      </w:r>
      <w:r w:rsidRPr="0020124A">
        <w:rPr>
          <w:rFonts w:ascii="Times New Roman" w:hAnsi="Times New Roman"/>
          <w:sz w:val="24"/>
          <w:szCs w:val="24"/>
          <w:lang w:val="ru-RU"/>
        </w:rPr>
        <w:t xml:space="preserve"> 9-гидроксирисперидона и активной антипсихотической фракции составляет 24 часа.</w:t>
      </w:r>
    </w:p>
    <w:p w14:paraId="454D8FFB" w14:textId="77777777" w:rsidR="005F4114" w:rsidRPr="0020124A" w:rsidRDefault="005F4114" w:rsidP="004449CC">
      <w:pPr>
        <w:keepNext/>
        <w:spacing w:before="60" w:after="0" w:line="360" w:lineRule="auto"/>
        <w:ind w:firstLine="142"/>
        <w:jc w:val="both"/>
        <w:rPr>
          <w:rFonts w:ascii="Times New Roman" w:hAnsi="Times New Roman"/>
          <w:i/>
          <w:sz w:val="24"/>
          <w:szCs w:val="24"/>
          <w:lang w:val="ru-RU"/>
        </w:rPr>
      </w:pPr>
      <w:r w:rsidRPr="0020124A">
        <w:rPr>
          <w:rFonts w:ascii="Times New Roman" w:hAnsi="Times New Roman"/>
          <w:i/>
          <w:sz w:val="24"/>
          <w:szCs w:val="24"/>
          <w:lang w:val="ru-RU"/>
        </w:rPr>
        <w:t>Линейность</w:t>
      </w:r>
    </w:p>
    <w:p w14:paraId="4B995BDC"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Концентрация рисперидона в плазме прямо пропорциональна принимаемой дозе в терапевтическом диапазоне доз.</w:t>
      </w:r>
    </w:p>
    <w:p w14:paraId="5565F24B" w14:textId="77777777" w:rsidR="005F4114" w:rsidRPr="0020124A" w:rsidRDefault="005F4114" w:rsidP="004449CC">
      <w:pPr>
        <w:keepNext/>
        <w:spacing w:before="60" w:after="0" w:line="360" w:lineRule="auto"/>
        <w:ind w:firstLine="142"/>
        <w:jc w:val="both"/>
        <w:rPr>
          <w:rFonts w:ascii="Times New Roman" w:hAnsi="Times New Roman"/>
          <w:i/>
          <w:sz w:val="24"/>
          <w:szCs w:val="24"/>
          <w:lang w:val="ru-RU"/>
        </w:rPr>
      </w:pPr>
      <w:r w:rsidRPr="0020124A">
        <w:rPr>
          <w:rFonts w:ascii="Times New Roman" w:hAnsi="Times New Roman"/>
          <w:i/>
          <w:sz w:val="24"/>
          <w:szCs w:val="24"/>
          <w:lang w:val="ru-RU"/>
        </w:rPr>
        <w:t xml:space="preserve">Пожилые пациенты и пациенты с печеночной и почечной недостаточностью </w:t>
      </w:r>
    </w:p>
    <w:p w14:paraId="430D0C40"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После однократного приема рисперидона у пожилых пациентов концентрации активной антипсихотической фракции в плазме были в среднем на 43 % больше, период полувыведения длился на 38 % дольше, а клиренс уменьшался на 30 %. У пациентов с почечной недостаточностью наблюдалось повышение плазменной концентрации и понижение клиренса активной антипсихотической фракции в среднем на 60 %. У пациентов с печеночной недостаточностью концентрации рисперидона в плазме не изменялись, однако средняя концентрация свободной фракции рисперидона увеличивалась на 35 %.</w:t>
      </w:r>
    </w:p>
    <w:p w14:paraId="669BC764" w14:textId="77777777" w:rsidR="005F4114" w:rsidRPr="0020124A" w:rsidRDefault="005F4114" w:rsidP="004449CC">
      <w:pPr>
        <w:keepNext/>
        <w:spacing w:before="60" w:after="0" w:line="360" w:lineRule="auto"/>
        <w:ind w:firstLine="142"/>
        <w:jc w:val="both"/>
        <w:rPr>
          <w:rFonts w:ascii="Times New Roman" w:hAnsi="Times New Roman"/>
          <w:i/>
          <w:sz w:val="24"/>
          <w:szCs w:val="24"/>
          <w:lang w:val="ru-RU"/>
        </w:rPr>
      </w:pPr>
      <w:r w:rsidRPr="0020124A">
        <w:rPr>
          <w:rFonts w:ascii="Times New Roman" w:hAnsi="Times New Roman"/>
          <w:i/>
          <w:sz w:val="24"/>
          <w:szCs w:val="24"/>
          <w:lang w:val="ru-RU"/>
        </w:rPr>
        <w:t>Дети</w:t>
      </w:r>
    </w:p>
    <w:p w14:paraId="013D46DC"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Фармакокинетика рисперидона, 9-гидроксирисперидона и активной антипсихотической фракции у детей сопоставима с таковой у взрослых пациентов.</w:t>
      </w:r>
    </w:p>
    <w:p w14:paraId="26D41F3E" w14:textId="77777777" w:rsidR="005F4114" w:rsidRPr="0020124A" w:rsidRDefault="005F4114" w:rsidP="005F4114">
      <w:pPr>
        <w:keepNext/>
        <w:spacing w:after="0" w:line="360" w:lineRule="auto"/>
        <w:ind w:firstLine="142"/>
        <w:jc w:val="both"/>
        <w:rPr>
          <w:rFonts w:ascii="Times New Roman" w:hAnsi="Times New Roman"/>
          <w:i/>
          <w:sz w:val="24"/>
          <w:szCs w:val="24"/>
          <w:lang w:val="ru-RU"/>
        </w:rPr>
      </w:pPr>
      <w:r w:rsidRPr="0020124A">
        <w:rPr>
          <w:rFonts w:ascii="Times New Roman" w:hAnsi="Times New Roman"/>
          <w:i/>
          <w:sz w:val="24"/>
          <w:szCs w:val="24"/>
          <w:lang w:val="ru-RU"/>
        </w:rPr>
        <w:t>Влияние пола, расы и курения</w:t>
      </w:r>
    </w:p>
    <w:p w14:paraId="32BF65A4"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Популяционный фармакокинетический анализ не выявил очевидного влияния пола, расы или курения на фармакокинетику рисперидона и активной фармакокинетической фракции.</w:t>
      </w:r>
    </w:p>
    <w:p w14:paraId="73AB1AEE" w14:textId="77777777" w:rsidR="005F4114" w:rsidRPr="0020124A" w:rsidRDefault="005F4114" w:rsidP="005F4114">
      <w:pPr>
        <w:pStyle w:val="Heade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ab/>
      </w:r>
    </w:p>
    <w:p w14:paraId="0635168F"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Показания</w:t>
      </w:r>
    </w:p>
    <w:p w14:paraId="3DAF3202" w14:textId="77777777" w:rsidR="005F4114" w:rsidRPr="0020124A" w:rsidRDefault="005F4114" w:rsidP="005F4114">
      <w:pPr>
        <w:spacing w:after="0" w:line="360" w:lineRule="auto"/>
        <w:jc w:val="both"/>
        <w:rPr>
          <w:rFonts w:ascii="Times New Roman" w:hAnsi="Times New Roman"/>
          <w:bCs/>
          <w:sz w:val="24"/>
          <w:szCs w:val="24"/>
          <w:lang w:val="ru-RU"/>
        </w:rPr>
      </w:pPr>
      <w:r w:rsidRPr="0020124A">
        <w:rPr>
          <w:rFonts w:ascii="Times New Roman" w:hAnsi="Times New Roman"/>
          <w:bCs/>
          <w:sz w:val="24"/>
          <w:szCs w:val="24"/>
          <w:lang w:val="ru-RU"/>
        </w:rPr>
        <w:t>- лечение шизофрении у взрослых и детей от 13 лет;</w:t>
      </w:r>
    </w:p>
    <w:p w14:paraId="051E4A33" w14:textId="77777777" w:rsidR="005F4114" w:rsidRPr="0020124A" w:rsidRDefault="005F4114" w:rsidP="005F4114">
      <w:pPr>
        <w:spacing w:after="0" w:line="360" w:lineRule="auto"/>
        <w:jc w:val="both"/>
        <w:rPr>
          <w:rFonts w:ascii="Times New Roman" w:hAnsi="Times New Roman"/>
          <w:bCs/>
          <w:sz w:val="24"/>
          <w:szCs w:val="24"/>
          <w:lang w:val="ru-RU"/>
        </w:rPr>
      </w:pPr>
      <w:r w:rsidRPr="0020124A">
        <w:rPr>
          <w:rFonts w:ascii="Times New Roman" w:hAnsi="Times New Roman"/>
          <w:bCs/>
          <w:sz w:val="24"/>
          <w:szCs w:val="24"/>
          <w:lang w:val="ru-RU"/>
        </w:rPr>
        <w:t>- лечение маниакальных эпизодов, связанных с биполярным расстройством, средней и тяжелой степени у взрослых и детей от 10 лет;</w:t>
      </w:r>
    </w:p>
    <w:p w14:paraId="76114756" w14:textId="77777777" w:rsidR="005F4114" w:rsidRPr="0020124A" w:rsidRDefault="005F4114" w:rsidP="005F4114">
      <w:pPr>
        <w:spacing w:after="0" w:line="360" w:lineRule="auto"/>
        <w:jc w:val="both"/>
        <w:rPr>
          <w:rFonts w:ascii="Times New Roman" w:hAnsi="Times New Roman"/>
          <w:bCs/>
          <w:sz w:val="24"/>
          <w:szCs w:val="24"/>
          <w:lang w:val="ru-RU"/>
        </w:rPr>
      </w:pPr>
      <w:r w:rsidRPr="0020124A">
        <w:rPr>
          <w:rFonts w:ascii="Times New Roman" w:hAnsi="Times New Roman"/>
          <w:bCs/>
          <w:sz w:val="24"/>
          <w:szCs w:val="24"/>
          <w:lang w:val="ru-RU"/>
        </w:rPr>
        <w:t>- краткосрочное (до 6 недель) лечение непрекращающейся агрессии у пациентов с деменцией, обусловленной болезнью Альцгеймера, средней и тяжелой степени, не поддающейся нефармакологическим методам коррекции, и когда есть риск причинения вреда пациентом самому себе или другим лицам;</w:t>
      </w:r>
    </w:p>
    <w:p w14:paraId="0FEAB305" w14:textId="77777777" w:rsidR="005F4114" w:rsidRPr="0020124A" w:rsidRDefault="005F4114" w:rsidP="005F4114">
      <w:pPr>
        <w:spacing w:after="0" w:line="360" w:lineRule="auto"/>
        <w:jc w:val="both"/>
        <w:rPr>
          <w:rFonts w:ascii="Times New Roman" w:hAnsi="Times New Roman"/>
          <w:bCs/>
          <w:sz w:val="24"/>
          <w:szCs w:val="24"/>
          <w:lang w:val="ru-RU"/>
        </w:rPr>
      </w:pPr>
      <w:r w:rsidRPr="0020124A">
        <w:rPr>
          <w:rFonts w:ascii="Times New Roman" w:hAnsi="Times New Roman"/>
          <w:bCs/>
          <w:sz w:val="24"/>
          <w:szCs w:val="24"/>
          <w:lang w:val="ru-RU"/>
        </w:rPr>
        <w:t xml:space="preserve">- краткосрочное (до 6 недель) симптоматическое лечение непрекращающейся агрессии в структуре расстройства поведения у детей от 5 лет с умственной отсталостью, диагностированной в соответствии с </w:t>
      </w:r>
      <w:r w:rsidRPr="0020124A">
        <w:rPr>
          <w:rFonts w:ascii="Times New Roman" w:hAnsi="Times New Roman"/>
          <w:bCs/>
          <w:sz w:val="24"/>
          <w:szCs w:val="24"/>
        </w:rPr>
        <w:t>DSM</w:t>
      </w:r>
      <w:r w:rsidRPr="0020124A">
        <w:rPr>
          <w:rFonts w:ascii="Times New Roman" w:hAnsi="Times New Roman"/>
          <w:bCs/>
          <w:sz w:val="24"/>
          <w:szCs w:val="24"/>
          <w:lang w:val="ru-RU"/>
        </w:rPr>
        <w:t>-</w:t>
      </w:r>
      <w:r w:rsidRPr="0020124A">
        <w:rPr>
          <w:rFonts w:ascii="Times New Roman" w:hAnsi="Times New Roman"/>
          <w:bCs/>
          <w:sz w:val="24"/>
          <w:szCs w:val="24"/>
        </w:rPr>
        <w:t>IV</w:t>
      </w:r>
      <w:r w:rsidRPr="0020124A">
        <w:rPr>
          <w:rFonts w:ascii="Times New Roman" w:hAnsi="Times New Roman"/>
          <w:bCs/>
          <w:sz w:val="24"/>
          <w:szCs w:val="24"/>
          <w:lang w:val="ru-RU"/>
        </w:rPr>
        <w:t>, при которой в силу тяжести агрессии или иного деструктивного поведения требуется медикаментозное лечение. Фармакотерапия должна быть частью более широкой программы лечения, в том числе психологических и образовательных мероприятий. Рисперидон должен назначаться специалистом в области детской неврологии и детской психиатрии или врачом, хорошо знакомым с лечением расстройств поведения у детей и подростков.</w:t>
      </w:r>
    </w:p>
    <w:p w14:paraId="39E27533" w14:textId="77777777" w:rsidR="005F4114" w:rsidRPr="0020124A" w:rsidRDefault="005F4114" w:rsidP="005F4114">
      <w:pPr>
        <w:spacing w:after="0" w:line="360" w:lineRule="auto"/>
        <w:jc w:val="both"/>
        <w:rPr>
          <w:rFonts w:ascii="Times New Roman" w:hAnsi="Times New Roman"/>
          <w:sz w:val="24"/>
          <w:szCs w:val="24"/>
          <w:lang w:val="ru-RU"/>
        </w:rPr>
      </w:pPr>
    </w:p>
    <w:p w14:paraId="3FB6E9B6" w14:textId="77777777" w:rsidR="005F4114" w:rsidRPr="0020124A" w:rsidRDefault="005F4114" w:rsidP="005F4114">
      <w:pPr>
        <w:pStyle w:val="Heading4"/>
        <w:spacing w:line="360" w:lineRule="auto"/>
        <w:rPr>
          <w:rFonts w:ascii="Times New Roman" w:hAnsi="Times New Roman"/>
          <w:szCs w:val="24"/>
        </w:rPr>
      </w:pPr>
      <w:r w:rsidRPr="0020124A">
        <w:rPr>
          <w:rFonts w:ascii="Times New Roman" w:hAnsi="Times New Roman"/>
          <w:szCs w:val="24"/>
        </w:rPr>
        <w:t xml:space="preserve">Противопоказания </w:t>
      </w:r>
    </w:p>
    <w:p w14:paraId="6730D032" w14:textId="77777777" w:rsidR="00B94B0A" w:rsidRPr="00B94B0A" w:rsidRDefault="00B94B0A" w:rsidP="003523D6">
      <w:pPr>
        <w:widowControl w:val="0"/>
        <w:overflowPunct w:val="0"/>
        <w:autoSpaceDE w:val="0"/>
        <w:autoSpaceDN w:val="0"/>
        <w:adjustRightInd w:val="0"/>
        <w:spacing w:line="360" w:lineRule="auto"/>
        <w:ind w:left="426"/>
        <w:contextualSpacing/>
        <w:jc w:val="both"/>
        <w:textAlignment w:val="baseline"/>
        <w:outlineLvl w:val="3"/>
        <w:rPr>
          <w:rFonts w:ascii="Times New Roman" w:hAnsi="Times New Roman"/>
          <w:sz w:val="24"/>
          <w:szCs w:val="24"/>
          <w:lang w:val="ru-RU"/>
        </w:rPr>
      </w:pPr>
      <w:r w:rsidRPr="00B94B0A">
        <w:rPr>
          <w:rFonts w:ascii="Times New Roman" w:hAnsi="Times New Roman"/>
          <w:sz w:val="24"/>
          <w:szCs w:val="24"/>
          <w:lang w:val="ru-RU"/>
        </w:rPr>
        <w:t>- непереносимость/индивидуальная повышенная чувствительность к рисперидону или любому другому ингредиенту этого препарата;</w:t>
      </w:r>
    </w:p>
    <w:p w14:paraId="56AFE947" w14:textId="77777777" w:rsidR="005F4114" w:rsidRPr="0020124A" w:rsidRDefault="00B94B0A" w:rsidP="00B94B0A">
      <w:pPr>
        <w:tabs>
          <w:tab w:val="left" w:pos="720"/>
        </w:tabs>
        <w:spacing w:after="0" w:line="360" w:lineRule="auto"/>
        <w:ind w:firstLine="360"/>
        <w:contextualSpacing/>
        <w:jc w:val="both"/>
        <w:rPr>
          <w:rFonts w:ascii="Times New Roman" w:hAnsi="Times New Roman"/>
          <w:sz w:val="24"/>
          <w:szCs w:val="24"/>
          <w:lang w:val="ru-RU"/>
        </w:rPr>
      </w:pPr>
      <w:r w:rsidRPr="00B94B0A">
        <w:rPr>
          <w:rFonts w:ascii="Times New Roman" w:hAnsi="Times New Roman"/>
          <w:sz w:val="24"/>
          <w:szCs w:val="24"/>
          <w:lang w:val="ru-RU"/>
        </w:rPr>
        <w:t xml:space="preserve"> - период грудного вскармливания.</w:t>
      </w:r>
    </w:p>
    <w:p w14:paraId="35951DD6" w14:textId="77777777" w:rsidR="005F4114" w:rsidRPr="0020124A" w:rsidRDefault="005F4114" w:rsidP="005F4114">
      <w:pPr>
        <w:pStyle w:val="BodyText"/>
        <w:keepNext/>
        <w:spacing w:line="360" w:lineRule="auto"/>
        <w:rPr>
          <w:rFonts w:ascii="Times New Roman" w:hAnsi="Times New Roman"/>
          <w:szCs w:val="24"/>
        </w:rPr>
      </w:pPr>
      <w:r w:rsidRPr="0020124A">
        <w:rPr>
          <w:rFonts w:ascii="Times New Roman" w:hAnsi="Times New Roman"/>
          <w:b/>
          <w:bCs/>
          <w:szCs w:val="24"/>
        </w:rPr>
        <w:t xml:space="preserve">С осторожностью </w:t>
      </w:r>
    </w:p>
    <w:p w14:paraId="34A67ACD"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заболевания сердечно-сосудистой системы (хроническая сердечная недостаточность, перенесенный инфаркт миокарда, нарушения проводимости сердечной мышцы);</w:t>
      </w:r>
    </w:p>
    <w:p w14:paraId="71C1DF10"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обезвоживание и гиповолемия;</w:t>
      </w:r>
    </w:p>
    <w:p w14:paraId="35976BCA"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нарушения мозгового кровообращения;</w:t>
      </w:r>
    </w:p>
    <w:p w14:paraId="0D0EEB58"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болезнь Паркинсона;</w:t>
      </w:r>
    </w:p>
    <w:p w14:paraId="106742F9"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судороги (в том числе в анамнезе);</w:t>
      </w:r>
    </w:p>
    <w:p w14:paraId="6481002E" w14:textId="77777777" w:rsidR="005F4114" w:rsidRPr="0020124A" w:rsidRDefault="005F4114" w:rsidP="005F4114">
      <w:pPr>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тяжелая почечная или печеночная недостаточность (см. раздел «</w:t>
      </w:r>
      <w:r w:rsidRPr="0020124A">
        <w:rPr>
          <w:rFonts w:ascii="Times New Roman" w:hAnsi="Times New Roman"/>
          <w:b/>
          <w:sz w:val="24"/>
          <w:szCs w:val="24"/>
          <w:lang w:val="ru-RU"/>
        </w:rPr>
        <w:t>Способ применения и дозы</w:t>
      </w:r>
      <w:r w:rsidRPr="0020124A">
        <w:rPr>
          <w:rFonts w:ascii="Times New Roman" w:hAnsi="Times New Roman"/>
          <w:sz w:val="24"/>
          <w:szCs w:val="24"/>
          <w:lang w:val="ru-RU"/>
        </w:rPr>
        <w:t>»);</w:t>
      </w:r>
    </w:p>
    <w:p w14:paraId="43F0C79E"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 xml:space="preserve">злоупотребление лекарственными средствами или лекарственная зависимость; </w:t>
      </w:r>
    </w:p>
    <w:p w14:paraId="0726C940"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 xml:space="preserve">состояния, предрасполагающие к развитию тахикардии типа «пируэт» (брадикардия, нарушение электролитного баланса, сопутствующий прием лекарственных средств, удлиняющих интервал </w:t>
      </w:r>
      <w:r w:rsidRPr="0020124A">
        <w:rPr>
          <w:rFonts w:ascii="Times New Roman" w:hAnsi="Times New Roman"/>
          <w:sz w:val="24"/>
          <w:szCs w:val="24"/>
        </w:rPr>
        <w:t>QT</w:t>
      </w:r>
      <w:r w:rsidRPr="0020124A">
        <w:rPr>
          <w:rFonts w:ascii="Times New Roman" w:hAnsi="Times New Roman"/>
          <w:sz w:val="24"/>
          <w:szCs w:val="24"/>
          <w:lang w:val="ru-RU"/>
        </w:rPr>
        <w:t>);</w:t>
      </w:r>
    </w:p>
    <w:p w14:paraId="76034F59"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опухоль мозга, кишечная непроходимость, случаи острой передозировки лекарств, синдром Рейе (противорвотный эффект рисперидона может маскировать симптомы этих состояний);</w:t>
      </w:r>
    </w:p>
    <w:p w14:paraId="780804E3"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факторы риска развития тромбоэмболии венозных сосудов;</w:t>
      </w:r>
    </w:p>
    <w:p w14:paraId="66B06688"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болезнь диффузных телец Леви;</w:t>
      </w:r>
    </w:p>
    <w:p w14:paraId="185A692B" w14:textId="77777777" w:rsidR="005F4114" w:rsidRPr="0020124A" w:rsidRDefault="005F4114" w:rsidP="005F4114">
      <w:pPr>
        <w:tabs>
          <w:tab w:val="left" w:pos="720"/>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t>пациенты пожилого возраста с цереброваскулярной деменцией;</w:t>
      </w:r>
    </w:p>
    <w:p w14:paraId="5F815077" w14:textId="77777777" w:rsidR="005F4114" w:rsidRPr="0020124A" w:rsidRDefault="005F4114" w:rsidP="005F4114">
      <w:pPr>
        <w:tabs>
          <w:tab w:val="left" w:pos="567"/>
        </w:tabs>
        <w:spacing w:after="0" w:line="360" w:lineRule="auto"/>
        <w:ind w:firstLine="360"/>
        <w:jc w:val="both"/>
        <w:rPr>
          <w:rFonts w:ascii="Times New Roman" w:hAnsi="Times New Roman"/>
          <w:sz w:val="24"/>
          <w:szCs w:val="24"/>
          <w:lang w:val="ru-RU"/>
        </w:rPr>
      </w:pPr>
      <w:r w:rsidRPr="0020124A">
        <w:rPr>
          <w:rFonts w:ascii="Times New Roman" w:hAnsi="Times New Roman"/>
          <w:sz w:val="24"/>
          <w:szCs w:val="24"/>
          <w:lang w:val="ru-RU"/>
        </w:rPr>
        <w:t>-</w:t>
      </w:r>
      <w:r w:rsidRPr="0020124A">
        <w:rPr>
          <w:rFonts w:ascii="Times New Roman" w:hAnsi="Times New Roman"/>
          <w:sz w:val="24"/>
          <w:szCs w:val="24"/>
          <w:lang w:val="ru-RU"/>
        </w:rPr>
        <w:tab/>
      </w:r>
      <w:r w:rsidRPr="0020124A">
        <w:rPr>
          <w:rFonts w:ascii="Times New Roman" w:hAnsi="Times New Roman"/>
          <w:sz w:val="24"/>
          <w:szCs w:val="24"/>
          <w:lang w:val="ru-RU"/>
        </w:rPr>
        <w:tab/>
        <w:t>беременность.</w:t>
      </w:r>
    </w:p>
    <w:p w14:paraId="7EF8C7C2" w14:textId="77777777" w:rsidR="005F4114" w:rsidRPr="0020124A" w:rsidRDefault="005F4114" w:rsidP="005F4114">
      <w:pPr>
        <w:spacing w:after="0" w:line="360" w:lineRule="auto"/>
        <w:jc w:val="both"/>
        <w:rPr>
          <w:rFonts w:ascii="Times New Roman" w:hAnsi="Times New Roman"/>
          <w:b/>
          <w:bCs/>
          <w:sz w:val="24"/>
          <w:szCs w:val="24"/>
          <w:lang w:val="ru-RU"/>
        </w:rPr>
      </w:pPr>
    </w:p>
    <w:p w14:paraId="29145836"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 xml:space="preserve">Применение при беременности и </w:t>
      </w:r>
      <w:r w:rsidR="009148D5">
        <w:rPr>
          <w:rFonts w:ascii="Times New Roman" w:hAnsi="Times New Roman"/>
          <w:b/>
          <w:bCs/>
          <w:sz w:val="24"/>
          <w:szCs w:val="24"/>
          <w:lang w:val="ru-RU"/>
        </w:rPr>
        <w:t>в период грудного вскармливания</w:t>
      </w:r>
    </w:p>
    <w:p w14:paraId="0C88D77A" w14:textId="77777777" w:rsidR="005F4114" w:rsidRPr="0020124A" w:rsidRDefault="005F4114" w:rsidP="004449CC">
      <w:pPr>
        <w:keepNext/>
        <w:spacing w:before="120" w:after="0" w:line="360" w:lineRule="auto"/>
        <w:ind w:firstLine="142"/>
        <w:jc w:val="both"/>
        <w:rPr>
          <w:rFonts w:ascii="Times New Roman" w:hAnsi="Times New Roman"/>
          <w:bCs/>
          <w:i/>
          <w:sz w:val="24"/>
          <w:szCs w:val="24"/>
          <w:lang w:val="ru-RU"/>
        </w:rPr>
      </w:pPr>
      <w:r w:rsidRPr="0020124A">
        <w:rPr>
          <w:rFonts w:ascii="Times New Roman" w:hAnsi="Times New Roman"/>
          <w:bCs/>
          <w:i/>
          <w:sz w:val="24"/>
          <w:szCs w:val="24"/>
          <w:lang w:val="ru-RU"/>
        </w:rPr>
        <w:t xml:space="preserve">Беременность </w:t>
      </w:r>
    </w:p>
    <w:p w14:paraId="78BF1E36" w14:textId="77777777" w:rsidR="00903210" w:rsidRPr="00903210" w:rsidRDefault="00903210" w:rsidP="00903210">
      <w:pPr>
        <w:spacing w:after="0" w:line="360" w:lineRule="auto"/>
        <w:jc w:val="both"/>
        <w:rPr>
          <w:rFonts w:ascii="Times New Roman" w:hAnsi="Times New Roman"/>
          <w:sz w:val="24"/>
          <w:szCs w:val="24"/>
          <w:lang w:val="ru-RU"/>
        </w:rPr>
      </w:pPr>
      <w:r w:rsidRPr="00903210">
        <w:rPr>
          <w:rFonts w:ascii="Times New Roman" w:hAnsi="Times New Roman"/>
          <w:sz w:val="24"/>
          <w:szCs w:val="24"/>
          <w:lang w:val="ru-RU"/>
        </w:rPr>
        <w:t>Соответствующие данные об использовании рисперидона в период беременности отсутствуют. В исследованиях на животных не было выявлено тератогенного эффекта рисперидона, но наблюдались другие виды токсических воздействий на репродуктивную функцию</w:t>
      </w:r>
      <w:r w:rsidR="00140E73">
        <w:rPr>
          <w:rFonts w:ascii="Times New Roman" w:hAnsi="Times New Roman"/>
          <w:sz w:val="24"/>
          <w:szCs w:val="24"/>
          <w:lang w:val="ru-RU"/>
        </w:rPr>
        <w:t>.</w:t>
      </w:r>
      <w:r w:rsidRPr="00903210">
        <w:rPr>
          <w:rFonts w:ascii="Times New Roman" w:hAnsi="Times New Roman"/>
          <w:sz w:val="24"/>
          <w:szCs w:val="24"/>
          <w:lang w:val="ru-RU"/>
        </w:rPr>
        <w:t xml:space="preserve"> Потенциальны</w:t>
      </w:r>
      <w:r w:rsidR="00140E73">
        <w:rPr>
          <w:rFonts w:ascii="Times New Roman" w:hAnsi="Times New Roman"/>
          <w:sz w:val="24"/>
          <w:szCs w:val="24"/>
          <w:lang w:val="ru-RU"/>
        </w:rPr>
        <w:t>й риск для</w:t>
      </w:r>
      <w:r w:rsidRPr="00903210">
        <w:rPr>
          <w:rFonts w:ascii="Times New Roman" w:hAnsi="Times New Roman"/>
          <w:sz w:val="24"/>
          <w:szCs w:val="24"/>
          <w:lang w:val="ru-RU"/>
        </w:rPr>
        <w:t xml:space="preserve"> человека неизвестен.</w:t>
      </w:r>
    </w:p>
    <w:p w14:paraId="56F6F4FA" w14:textId="77777777" w:rsidR="00903210" w:rsidRPr="00903210" w:rsidRDefault="00903210" w:rsidP="00903210">
      <w:pPr>
        <w:spacing w:after="0" w:line="360" w:lineRule="auto"/>
        <w:jc w:val="both"/>
        <w:rPr>
          <w:rFonts w:ascii="Times New Roman" w:hAnsi="Times New Roman"/>
          <w:sz w:val="24"/>
          <w:szCs w:val="24"/>
          <w:lang w:val="ru-RU"/>
        </w:rPr>
      </w:pPr>
    </w:p>
    <w:p w14:paraId="5B21024C" w14:textId="77777777" w:rsidR="00903210" w:rsidRPr="00903210" w:rsidRDefault="00903210" w:rsidP="00903210">
      <w:pPr>
        <w:spacing w:after="0" w:line="360" w:lineRule="auto"/>
        <w:jc w:val="both"/>
        <w:rPr>
          <w:rFonts w:ascii="Times New Roman" w:hAnsi="Times New Roman"/>
          <w:sz w:val="24"/>
          <w:szCs w:val="24"/>
          <w:lang w:val="ru-RU"/>
        </w:rPr>
      </w:pPr>
      <w:r w:rsidRPr="00903210">
        <w:rPr>
          <w:rFonts w:ascii="Times New Roman" w:hAnsi="Times New Roman"/>
          <w:sz w:val="24"/>
          <w:szCs w:val="24"/>
          <w:lang w:val="ru-RU"/>
        </w:rPr>
        <w:t>Новорожденные, подвергшиеся воздействию антипсихотических препаратов (</w:t>
      </w:r>
      <w:r w:rsidR="00140E73">
        <w:rPr>
          <w:rFonts w:ascii="Times New Roman" w:hAnsi="Times New Roman"/>
          <w:sz w:val="24"/>
          <w:szCs w:val="24"/>
          <w:lang w:val="ru-RU"/>
        </w:rPr>
        <w:t>в том числе, препаратом</w:t>
      </w:r>
      <w:r w:rsidR="00FD47B0">
        <w:rPr>
          <w:rFonts w:ascii="Times New Roman" w:hAnsi="Times New Roman"/>
          <w:sz w:val="24"/>
          <w:szCs w:val="24"/>
          <w:lang w:val="ru-RU"/>
        </w:rPr>
        <w:t xml:space="preserve"> Рисполепт</w:t>
      </w:r>
      <w:r w:rsidR="00FD47B0" w:rsidRPr="00D12D1E">
        <w:rPr>
          <w:rFonts w:ascii="Times New Roman" w:hAnsi="Times New Roman"/>
          <w:sz w:val="24"/>
          <w:szCs w:val="24"/>
          <w:vertAlign w:val="superscript"/>
          <w:lang w:val="ru-RU"/>
        </w:rPr>
        <w:t>®</w:t>
      </w:r>
      <w:r w:rsidRPr="00903210">
        <w:rPr>
          <w:rFonts w:ascii="Times New Roman" w:hAnsi="Times New Roman"/>
          <w:sz w:val="24"/>
          <w:szCs w:val="24"/>
          <w:lang w:val="ru-RU"/>
        </w:rPr>
        <w:t xml:space="preserve">) в течение третьего триместра беременности, подвергаются риску нежелательных реакций, включая экстрапирамидные симптомы и/или симптомы отмены, которые могут различаться по степени тяжести и продолжительности после родов. Имеются сообщения о возбуждении, снижении или повышении мышечного тонуса, треморе, сонливости, нарушении функции дыхания или затруднениях при кормлении. Поэтому новорожденных следует внимательно наблюдать. </w:t>
      </w:r>
    </w:p>
    <w:p w14:paraId="1C61F188" w14:textId="77777777" w:rsidR="00903210" w:rsidRPr="00903210" w:rsidRDefault="00903210" w:rsidP="00903210">
      <w:pPr>
        <w:spacing w:after="0" w:line="360" w:lineRule="auto"/>
        <w:jc w:val="both"/>
        <w:rPr>
          <w:rFonts w:ascii="Times New Roman" w:hAnsi="Times New Roman"/>
          <w:sz w:val="24"/>
          <w:szCs w:val="24"/>
          <w:lang w:val="ru-RU"/>
        </w:rPr>
      </w:pPr>
    </w:p>
    <w:p w14:paraId="747BB2AA" w14:textId="77777777" w:rsidR="005F4114" w:rsidRPr="0020124A" w:rsidRDefault="00903210" w:rsidP="005F4114">
      <w:pPr>
        <w:spacing w:after="0" w:line="360" w:lineRule="auto"/>
        <w:jc w:val="both"/>
        <w:rPr>
          <w:rFonts w:ascii="Times New Roman" w:hAnsi="Times New Roman"/>
          <w:sz w:val="24"/>
          <w:szCs w:val="24"/>
          <w:lang w:val="ru-RU"/>
        </w:rPr>
      </w:pPr>
      <w:r w:rsidRPr="00903210">
        <w:rPr>
          <w:rFonts w:ascii="Times New Roman" w:hAnsi="Times New Roman"/>
          <w:sz w:val="24"/>
          <w:szCs w:val="24"/>
          <w:lang w:val="ru-RU"/>
        </w:rPr>
        <w:t xml:space="preserve">Препарат </w:t>
      </w:r>
      <w:bookmarkStart w:id="5" w:name="_Hlk522271068"/>
      <w:r w:rsidR="00FD47B0">
        <w:rPr>
          <w:rFonts w:ascii="Times New Roman" w:hAnsi="Times New Roman"/>
          <w:sz w:val="24"/>
          <w:szCs w:val="24"/>
          <w:lang w:val="ru-RU"/>
        </w:rPr>
        <w:t>Рисполепт</w:t>
      </w:r>
      <w:r w:rsidR="00FD47B0" w:rsidRPr="00D12D1E">
        <w:rPr>
          <w:rFonts w:ascii="Times New Roman" w:hAnsi="Times New Roman"/>
          <w:sz w:val="24"/>
          <w:szCs w:val="24"/>
          <w:vertAlign w:val="superscript"/>
          <w:lang w:val="ru-RU"/>
        </w:rPr>
        <w:t>®</w:t>
      </w:r>
      <w:bookmarkEnd w:id="5"/>
      <w:r w:rsidRPr="00903210">
        <w:rPr>
          <w:rFonts w:ascii="Times New Roman" w:hAnsi="Times New Roman"/>
          <w:sz w:val="24"/>
          <w:szCs w:val="24"/>
          <w:lang w:val="ru-RU"/>
        </w:rPr>
        <w:t xml:space="preserve"> не следует использовать в период беременности без </w:t>
      </w:r>
      <w:r w:rsidR="00140E73">
        <w:rPr>
          <w:rFonts w:ascii="Times New Roman" w:hAnsi="Times New Roman"/>
          <w:sz w:val="24"/>
          <w:szCs w:val="24"/>
          <w:lang w:val="ru-RU"/>
        </w:rPr>
        <w:t>яв</w:t>
      </w:r>
      <w:r w:rsidRPr="00903210">
        <w:rPr>
          <w:rFonts w:ascii="Times New Roman" w:hAnsi="Times New Roman"/>
          <w:sz w:val="24"/>
          <w:szCs w:val="24"/>
          <w:lang w:val="ru-RU"/>
        </w:rPr>
        <w:t>ной необходимости. При необходимости прекращения приема препарата при беременности, отмену препарата следует проводить постепенно.</w:t>
      </w:r>
    </w:p>
    <w:p w14:paraId="48820FCE" w14:textId="77777777" w:rsidR="005F4114" w:rsidRPr="0020124A" w:rsidRDefault="00C946C6" w:rsidP="004449CC">
      <w:pPr>
        <w:keepNext/>
        <w:spacing w:before="120" w:after="0" w:line="360" w:lineRule="auto"/>
        <w:ind w:firstLine="142"/>
        <w:jc w:val="both"/>
        <w:rPr>
          <w:rFonts w:ascii="Times New Roman" w:hAnsi="Times New Roman"/>
          <w:i/>
          <w:sz w:val="24"/>
          <w:szCs w:val="24"/>
          <w:lang w:val="ru-RU"/>
        </w:rPr>
      </w:pPr>
      <w:r>
        <w:rPr>
          <w:rFonts w:ascii="Times New Roman" w:hAnsi="Times New Roman"/>
          <w:i/>
          <w:sz w:val="24"/>
          <w:szCs w:val="24"/>
          <w:lang w:val="ru-RU"/>
        </w:rPr>
        <w:t>Период грудного вскармливания</w:t>
      </w:r>
    </w:p>
    <w:p w14:paraId="40A528FA" w14:textId="77777777" w:rsidR="005F4114" w:rsidRDefault="00FD47B0" w:rsidP="005F4114">
      <w:pPr>
        <w:spacing w:after="0" w:line="360" w:lineRule="auto"/>
        <w:jc w:val="both"/>
        <w:rPr>
          <w:rFonts w:ascii="Times New Roman" w:hAnsi="Times New Roman"/>
          <w:sz w:val="24"/>
          <w:szCs w:val="24"/>
          <w:lang w:val="ru-RU"/>
        </w:rPr>
      </w:pPr>
      <w:r w:rsidRPr="00FD47B0">
        <w:rPr>
          <w:rFonts w:ascii="Times New Roman" w:hAnsi="Times New Roman"/>
          <w:sz w:val="24"/>
          <w:szCs w:val="24"/>
          <w:lang w:val="ru-RU"/>
        </w:rPr>
        <w:t>В исследованиях у животных рисперидон и 9-гидрокси-рисперидон проникали в грудное молоко. Кроме того, было продемонстрировано, что рисперидон и 9-гидрокси-рисперидон в небольших количествах проникают в грудное молоко у человека. Данные о нежелательных реакциях у младенцев, находящихся на грудном вскармливании, отсутствуют. Поэтому вопрос о грудном вскармливании должен решаться с учетом возможного риска для ребенка.</w:t>
      </w:r>
    </w:p>
    <w:p w14:paraId="1B21E22E" w14:textId="77777777" w:rsidR="00D12D1E" w:rsidRDefault="00D12D1E" w:rsidP="005F4114">
      <w:pPr>
        <w:spacing w:after="0" w:line="360" w:lineRule="auto"/>
        <w:jc w:val="both"/>
        <w:rPr>
          <w:rFonts w:ascii="Times New Roman" w:hAnsi="Times New Roman"/>
          <w:sz w:val="24"/>
          <w:szCs w:val="24"/>
          <w:lang w:val="ru-RU"/>
        </w:rPr>
      </w:pPr>
      <w:r>
        <w:rPr>
          <w:rFonts w:ascii="Times New Roman" w:hAnsi="Times New Roman"/>
          <w:i/>
          <w:sz w:val="24"/>
          <w:szCs w:val="24"/>
          <w:lang w:val="ru-RU"/>
        </w:rPr>
        <w:t xml:space="preserve"> Фертильность</w:t>
      </w:r>
    </w:p>
    <w:p w14:paraId="7DEEACA3" w14:textId="77777777" w:rsidR="00D12D1E" w:rsidRDefault="00D12D1E" w:rsidP="005F4114">
      <w:pPr>
        <w:spacing w:after="0" w:line="360" w:lineRule="auto"/>
        <w:jc w:val="both"/>
        <w:rPr>
          <w:rFonts w:ascii="Times New Roman" w:hAnsi="Times New Roman"/>
          <w:sz w:val="24"/>
          <w:szCs w:val="24"/>
          <w:lang w:val="ru-RU"/>
        </w:rPr>
      </w:pPr>
      <w:r w:rsidRPr="00D12D1E">
        <w:rPr>
          <w:rFonts w:ascii="Times New Roman" w:hAnsi="Times New Roman"/>
          <w:sz w:val="24"/>
          <w:szCs w:val="24"/>
          <w:lang w:val="ru-RU"/>
        </w:rPr>
        <w:t xml:space="preserve">Как и другие лекарственные средства - антагонисты D2-дофаминовых рецепторов, </w:t>
      </w:r>
      <w:r>
        <w:rPr>
          <w:rFonts w:ascii="Times New Roman" w:hAnsi="Times New Roman"/>
          <w:sz w:val="24"/>
          <w:szCs w:val="24"/>
          <w:lang w:val="ru-RU"/>
        </w:rPr>
        <w:t>Рисполепт</w:t>
      </w:r>
      <w:r w:rsidRPr="00D12D1E">
        <w:rPr>
          <w:rFonts w:ascii="Times New Roman" w:hAnsi="Times New Roman"/>
          <w:sz w:val="24"/>
          <w:szCs w:val="24"/>
          <w:vertAlign w:val="superscript"/>
          <w:lang w:val="ru-RU"/>
        </w:rPr>
        <w:t>®</w:t>
      </w:r>
      <w:r w:rsidRPr="00D12D1E">
        <w:rPr>
          <w:rFonts w:ascii="Times New Roman" w:hAnsi="Times New Roman"/>
          <w:sz w:val="24"/>
          <w:szCs w:val="24"/>
          <w:lang w:val="ru-RU"/>
        </w:rPr>
        <w:t xml:space="preserve"> способствует увеличению уровня пролактина. Гиперпролактинемия способствует угнетению гонадотропин-</w:t>
      </w:r>
      <w:proofErr w:type="spellStart"/>
      <w:r w:rsidRPr="00D12D1E">
        <w:rPr>
          <w:rFonts w:ascii="Times New Roman" w:hAnsi="Times New Roman"/>
          <w:sz w:val="24"/>
          <w:szCs w:val="24"/>
          <w:lang w:val="ru-RU"/>
        </w:rPr>
        <w:t>рилизинг</w:t>
      </w:r>
      <w:proofErr w:type="spellEnd"/>
      <w:r w:rsidRPr="00D12D1E">
        <w:rPr>
          <w:rFonts w:ascii="Times New Roman" w:hAnsi="Times New Roman"/>
          <w:sz w:val="24"/>
          <w:szCs w:val="24"/>
          <w:lang w:val="ru-RU"/>
        </w:rPr>
        <w:t xml:space="preserve"> гормона гипоталамуса, что приводит к снижению секреции гонадотропина гипофиза. Это, в свою очередь, способствует подавлению репродуктивной функции в результате нарушения синтеза гонадных стероидов у женщин и мужчин.</w:t>
      </w:r>
    </w:p>
    <w:p w14:paraId="4861F6AE" w14:textId="77777777" w:rsidR="00D12D1E" w:rsidRPr="00D12D1E" w:rsidRDefault="00D12D1E" w:rsidP="005F4114">
      <w:pPr>
        <w:spacing w:after="0" w:line="360" w:lineRule="auto"/>
        <w:jc w:val="both"/>
        <w:rPr>
          <w:rFonts w:ascii="Times New Roman" w:hAnsi="Times New Roman"/>
          <w:sz w:val="24"/>
          <w:szCs w:val="24"/>
          <w:lang w:val="ru-RU"/>
        </w:rPr>
      </w:pPr>
      <w:r w:rsidRPr="00D12D1E">
        <w:rPr>
          <w:rFonts w:ascii="Times New Roman" w:hAnsi="Times New Roman"/>
          <w:sz w:val="24"/>
          <w:szCs w:val="24"/>
          <w:lang w:val="ru-RU"/>
        </w:rPr>
        <w:t>В доклинических исследованиях значимых эффектов не наблюдалось.</w:t>
      </w:r>
    </w:p>
    <w:p w14:paraId="714148A6" w14:textId="77777777" w:rsidR="00D12D1E" w:rsidRPr="0020124A" w:rsidRDefault="00D12D1E" w:rsidP="005F4114">
      <w:pPr>
        <w:spacing w:after="0" w:line="360" w:lineRule="auto"/>
        <w:jc w:val="both"/>
        <w:rPr>
          <w:rFonts w:ascii="Times New Roman" w:hAnsi="Times New Roman"/>
          <w:sz w:val="24"/>
          <w:szCs w:val="24"/>
          <w:lang w:val="ru-RU"/>
        </w:rPr>
      </w:pPr>
    </w:p>
    <w:p w14:paraId="708D0788"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Способ применения и дозы</w:t>
      </w:r>
    </w:p>
    <w:p w14:paraId="6D66D6BA" w14:textId="77777777" w:rsidR="005F4114" w:rsidRPr="0020124A" w:rsidRDefault="005F4114" w:rsidP="004449CC">
      <w:pPr>
        <w:keepNext/>
        <w:spacing w:before="120" w:after="0" w:line="360" w:lineRule="auto"/>
        <w:ind w:firstLine="174"/>
        <w:jc w:val="both"/>
        <w:rPr>
          <w:rFonts w:ascii="Times New Roman" w:hAnsi="Times New Roman"/>
          <w:bCs/>
          <w:i/>
          <w:iCs/>
          <w:sz w:val="24"/>
          <w:szCs w:val="24"/>
          <w:u w:val="single"/>
          <w:lang w:val="ru-RU"/>
        </w:rPr>
      </w:pPr>
      <w:r w:rsidRPr="0020124A">
        <w:rPr>
          <w:rFonts w:ascii="Times New Roman" w:hAnsi="Times New Roman"/>
          <w:bCs/>
          <w:i/>
          <w:iCs/>
          <w:sz w:val="24"/>
          <w:szCs w:val="24"/>
          <w:u w:val="single"/>
          <w:lang w:val="ru-RU"/>
        </w:rPr>
        <w:t>Шизофрения</w:t>
      </w:r>
    </w:p>
    <w:p w14:paraId="1D48942F" w14:textId="77777777" w:rsidR="005F4114" w:rsidRPr="0020124A" w:rsidRDefault="005F4114" w:rsidP="004449CC">
      <w:pPr>
        <w:keepNext/>
        <w:spacing w:before="60" w:after="0" w:line="360" w:lineRule="auto"/>
        <w:ind w:firstLine="174"/>
        <w:jc w:val="both"/>
        <w:rPr>
          <w:rFonts w:ascii="Times New Roman" w:hAnsi="Times New Roman"/>
          <w:i/>
          <w:iCs/>
          <w:sz w:val="24"/>
          <w:szCs w:val="24"/>
          <w:lang w:val="ru-RU"/>
        </w:rPr>
      </w:pPr>
      <w:r w:rsidRPr="0020124A">
        <w:rPr>
          <w:rFonts w:ascii="Times New Roman" w:hAnsi="Times New Roman"/>
          <w:i/>
          <w:sz w:val="24"/>
          <w:szCs w:val="24"/>
          <w:lang w:val="ru-RU"/>
        </w:rPr>
        <w:t>Взрослые</w:t>
      </w:r>
    </w:p>
    <w:p w14:paraId="0469973C" w14:textId="77777777" w:rsidR="00746F2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Рисполепт</w:t>
      </w:r>
      <w:r w:rsidRPr="0020124A">
        <w:rPr>
          <w:rFonts w:ascii="Times New Roman" w:hAnsi="Times New Roman"/>
          <w:sz w:val="24"/>
          <w:szCs w:val="24"/>
          <w:vertAlign w:val="superscript"/>
          <w:lang w:val="ru-RU"/>
        </w:rPr>
        <w:t>®</w:t>
      </w:r>
      <w:r w:rsidRPr="0020124A">
        <w:rPr>
          <w:rFonts w:ascii="Times New Roman" w:hAnsi="Times New Roman"/>
          <w:sz w:val="24"/>
          <w:szCs w:val="24"/>
          <w:lang w:val="ru-RU"/>
        </w:rPr>
        <w:t xml:space="preserve"> может назначаться один или два раза в сутки.</w:t>
      </w:r>
    </w:p>
    <w:p w14:paraId="61DB8933"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Начальная доза препарата Рисполепт</w:t>
      </w:r>
      <w:r w:rsidRPr="0020124A">
        <w:rPr>
          <w:rFonts w:ascii="Times New Roman" w:hAnsi="Times New Roman"/>
          <w:sz w:val="24"/>
          <w:szCs w:val="24"/>
          <w:vertAlign w:val="superscript"/>
          <w:lang w:val="ru-RU"/>
        </w:rPr>
        <w:t>®</w:t>
      </w:r>
      <w:r w:rsidRPr="0020124A">
        <w:rPr>
          <w:rFonts w:ascii="Times New Roman" w:hAnsi="Times New Roman"/>
          <w:sz w:val="24"/>
          <w:szCs w:val="24"/>
          <w:lang w:val="ru-RU"/>
        </w:rPr>
        <w:t xml:space="preserve"> – 2 мг в сутки. На второй день дозу можно увеличить до </w:t>
      </w:r>
      <w:r>
        <w:rPr>
          <w:rFonts w:ascii="Times New Roman" w:hAnsi="Times New Roman"/>
          <w:sz w:val="24"/>
          <w:szCs w:val="24"/>
          <w:lang w:val="ru-RU"/>
        </w:rPr>
        <w:br/>
      </w:r>
      <w:r w:rsidRPr="0020124A">
        <w:rPr>
          <w:rFonts w:ascii="Times New Roman" w:hAnsi="Times New Roman"/>
          <w:sz w:val="24"/>
          <w:szCs w:val="24"/>
          <w:lang w:val="ru-RU"/>
        </w:rPr>
        <w:t>4 мг в сутки. С этого момента дозу можно либо сохранить на прежнем уровне, либо индивидуально скорректировать при необходимости. Обычно оптимальной дозой является 4-6 мг в сутки. В ряде случаев может быть оправдано более медленное повышение дозы и более низкая начальная и поддерживающая дозы.</w:t>
      </w:r>
    </w:p>
    <w:p w14:paraId="3E2B5068" w14:textId="77777777" w:rsidR="005F4114" w:rsidRPr="007D30E9"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Дозы выше 10 мг в сутки не показали более высокой эффективности по сравнению с меньшими дозами и могут вызвать появление экстрапирамидных симптомов. В связи с тем, что безопасность доз выше 16 мг в сутки не изучалась, дозы выше этого уровня применять не рекомендуется.</w:t>
      </w:r>
    </w:p>
    <w:p w14:paraId="1EB86852" w14:textId="77777777" w:rsidR="005F4114" w:rsidRPr="0020124A" w:rsidRDefault="005F4114" w:rsidP="004449CC">
      <w:pPr>
        <w:keepNext/>
        <w:spacing w:before="60" w:after="0" w:line="360" w:lineRule="auto"/>
        <w:ind w:firstLine="174"/>
        <w:jc w:val="both"/>
        <w:rPr>
          <w:rFonts w:ascii="Times New Roman" w:hAnsi="Times New Roman"/>
          <w:sz w:val="24"/>
          <w:szCs w:val="24"/>
          <w:lang w:val="ru-RU"/>
        </w:rPr>
      </w:pPr>
      <w:r w:rsidRPr="0020124A">
        <w:rPr>
          <w:rFonts w:ascii="Times New Roman" w:hAnsi="Times New Roman"/>
          <w:i/>
          <w:sz w:val="24"/>
          <w:szCs w:val="24"/>
          <w:lang w:val="ru-RU"/>
        </w:rPr>
        <w:t>Пожилые пациенты</w:t>
      </w:r>
    </w:p>
    <w:p w14:paraId="2386D0A8" w14:textId="77777777" w:rsidR="005F4114" w:rsidRPr="0020124A" w:rsidRDefault="005F4114" w:rsidP="004449CC">
      <w:pPr>
        <w:spacing w:after="0" w:line="360" w:lineRule="auto"/>
        <w:jc w:val="both"/>
        <w:rPr>
          <w:rFonts w:ascii="Times New Roman" w:hAnsi="Times New Roman"/>
          <w:i/>
          <w:sz w:val="24"/>
          <w:szCs w:val="24"/>
          <w:u w:val="single"/>
          <w:lang w:val="ru-RU"/>
        </w:rPr>
      </w:pPr>
      <w:r w:rsidRPr="0020124A">
        <w:rPr>
          <w:rFonts w:ascii="Times New Roman" w:hAnsi="Times New Roman"/>
          <w:sz w:val="24"/>
          <w:szCs w:val="24"/>
          <w:lang w:val="ru-RU"/>
        </w:rPr>
        <w:t>Рекомендуется начальная доза 0,5 мг на прием дважды в сутки. Дозировку можно индивидуально увеличивать на 0,5 мг дважды в сутки до 1-2 мг дважды в сутки.</w:t>
      </w:r>
    </w:p>
    <w:p w14:paraId="05FF7FB9" w14:textId="77777777" w:rsidR="005F4114" w:rsidRPr="0020124A" w:rsidRDefault="005F4114" w:rsidP="004449CC">
      <w:pPr>
        <w:keepNext/>
        <w:spacing w:before="60" w:after="0" w:line="360" w:lineRule="auto"/>
        <w:ind w:firstLine="174"/>
        <w:jc w:val="both"/>
        <w:rPr>
          <w:rFonts w:ascii="Times New Roman" w:hAnsi="Times New Roman"/>
          <w:i/>
          <w:sz w:val="24"/>
          <w:szCs w:val="24"/>
          <w:lang w:val="ru-RU"/>
        </w:rPr>
      </w:pPr>
      <w:r w:rsidRPr="0020124A">
        <w:rPr>
          <w:rFonts w:ascii="Times New Roman" w:hAnsi="Times New Roman"/>
          <w:i/>
          <w:sz w:val="24"/>
          <w:szCs w:val="24"/>
          <w:lang w:val="ru-RU"/>
        </w:rPr>
        <w:t>Дети от 13 лет</w:t>
      </w:r>
    </w:p>
    <w:p w14:paraId="35D382A5"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Рекомендуется начальная доза 0,5 мг на прием один раз в сутки утром или вечером. При необходимости дозировку можно увеличить не менее чем через 24 часа на 0,5 – 1 мг в день до рекомендуемой дозы 3 мг в сутки при хорошей переносимости. Несмотря на эффективность, продемонстрированную при лечении шизофрении у подростков дозами 1-6 мг в сутки, не наблюдалось дополнительной эффективности при дозах выше 3 мг в сутки, а более высокие дозы вызывали больше побочных эффектов. Применение доз выше 6 мг в сутки не изучалось.</w:t>
      </w:r>
    </w:p>
    <w:p w14:paraId="0E47D4C1"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Пациентам, у которых наблюдается устойчивая сонливость, рекомендуется принимать половину суточной дозы 2 раза в сутки.</w:t>
      </w:r>
    </w:p>
    <w:p w14:paraId="74B9974C" w14:textId="77777777" w:rsidR="005F4114" w:rsidRPr="0020124A" w:rsidRDefault="005F4114" w:rsidP="005F4114">
      <w:pPr>
        <w:spacing w:after="0" w:line="360" w:lineRule="auto"/>
        <w:jc w:val="both"/>
        <w:rPr>
          <w:rFonts w:ascii="Times New Roman" w:hAnsi="Times New Roman"/>
          <w:sz w:val="24"/>
          <w:szCs w:val="24"/>
          <w:lang w:val="ru-RU"/>
        </w:rPr>
      </w:pPr>
      <w:bookmarkStart w:id="6" w:name="_Hlk504664519"/>
      <w:r>
        <w:rPr>
          <w:rFonts w:ascii="Times New Roman" w:hAnsi="Times New Roman"/>
          <w:sz w:val="24"/>
          <w:szCs w:val="24"/>
          <w:lang w:val="ru-RU"/>
        </w:rPr>
        <w:t xml:space="preserve">Отсутствует опыт лечения шизофрении у детей младше 13 лет. </w:t>
      </w:r>
    </w:p>
    <w:bookmarkEnd w:id="6"/>
    <w:p w14:paraId="0EEE3EBD" w14:textId="77777777" w:rsidR="005F4114" w:rsidRPr="0020124A" w:rsidRDefault="005F4114" w:rsidP="004449CC">
      <w:pPr>
        <w:keepNext/>
        <w:spacing w:before="120" w:after="0" w:line="360" w:lineRule="auto"/>
        <w:ind w:firstLine="174"/>
        <w:jc w:val="both"/>
        <w:rPr>
          <w:rFonts w:ascii="Times New Roman" w:hAnsi="Times New Roman"/>
          <w:bCs/>
          <w:i/>
          <w:sz w:val="24"/>
          <w:szCs w:val="24"/>
          <w:u w:val="single"/>
          <w:lang w:val="ru-RU"/>
        </w:rPr>
      </w:pPr>
      <w:r w:rsidRPr="0020124A">
        <w:rPr>
          <w:rFonts w:ascii="Times New Roman" w:hAnsi="Times New Roman"/>
          <w:bCs/>
          <w:i/>
          <w:sz w:val="24"/>
          <w:szCs w:val="24"/>
          <w:u w:val="single"/>
          <w:lang w:val="ru-RU"/>
        </w:rPr>
        <w:t>Маниакальные эпизоды, связанные с биполярным расстройством</w:t>
      </w:r>
    </w:p>
    <w:p w14:paraId="64E9A383" w14:textId="77777777" w:rsidR="005F4114" w:rsidRPr="0020124A" w:rsidRDefault="005F4114" w:rsidP="004449CC">
      <w:pPr>
        <w:keepNext/>
        <w:spacing w:before="60" w:after="0" w:line="360" w:lineRule="auto"/>
        <w:ind w:firstLine="174"/>
        <w:jc w:val="both"/>
        <w:rPr>
          <w:rFonts w:ascii="Times New Roman" w:hAnsi="Times New Roman"/>
          <w:bCs/>
          <w:i/>
          <w:sz w:val="24"/>
          <w:szCs w:val="24"/>
          <w:lang w:val="ru-RU"/>
        </w:rPr>
      </w:pPr>
      <w:r w:rsidRPr="0020124A">
        <w:rPr>
          <w:rFonts w:ascii="Times New Roman" w:hAnsi="Times New Roman"/>
          <w:bCs/>
          <w:i/>
          <w:sz w:val="24"/>
          <w:szCs w:val="24"/>
          <w:lang w:val="ru-RU"/>
        </w:rPr>
        <w:t>Взрослые</w:t>
      </w:r>
    </w:p>
    <w:p w14:paraId="7232C409"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Рекомендованная начальная доза препарата – 2</w:t>
      </w:r>
      <w:r>
        <w:rPr>
          <w:rFonts w:ascii="Times New Roman" w:hAnsi="Times New Roman"/>
          <w:sz w:val="24"/>
          <w:szCs w:val="24"/>
          <w:lang w:val="ru-RU"/>
        </w:rPr>
        <w:t xml:space="preserve"> </w:t>
      </w:r>
      <w:r w:rsidRPr="0020124A">
        <w:rPr>
          <w:rFonts w:ascii="Times New Roman" w:hAnsi="Times New Roman"/>
          <w:sz w:val="24"/>
          <w:szCs w:val="24"/>
          <w:lang w:val="ru-RU"/>
        </w:rPr>
        <w:t>мг в день за один прием. При необходимости эта доза может быть повышена не менее чем через 24 часа на 1 мг в день. Для большинства пациентов оптимальной дозой является 1-6 мг в сутки. Применение доз выше 6 мг в сутки у пациентов с маниакальными эпизодами не изучалось.</w:t>
      </w:r>
    </w:p>
    <w:p w14:paraId="2097793E"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Как и для любой другой симптоматической терапии, целесообразность продолжения лечения препаратом Рисполепт</w:t>
      </w:r>
      <w:r w:rsidRPr="0020124A">
        <w:rPr>
          <w:rFonts w:ascii="Times New Roman" w:hAnsi="Times New Roman"/>
          <w:sz w:val="24"/>
          <w:szCs w:val="24"/>
          <w:vertAlign w:val="superscript"/>
          <w:lang w:val="ru-RU"/>
        </w:rPr>
        <w:t>®</w:t>
      </w:r>
      <w:r w:rsidRPr="0020124A">
        <w:rPr>
          <w:rFonts w:ascii="Times New Roman" w:hAnsi="Times New Roman"/>
          <w:sz w:val="24"/>
          <w:szCs w:val="24"/>
          <w:lang w:val="ru-RU"/>
        </w:rPr>
        <w:t xml:space="preserve"> должна регулярно оцениваться и подтверждаться.</w:t>
      </w:r>
    </w:p>
    <w:p w14:paraId="6E130F9F" w14:textId="77777777" w:rsidR="00E95177" w:rsidRPr="0020124A" w:rsidRDefault="00E95177" w:rsidP="00E95177">
      <w:pPr>
        <w:keepNext/>
        <w:spacing w:after="0" w:line="360" w:lineRule="auto"/>
        <w:ind w:firstLine="142"/>
        <w:jc w:val="both"/>
        <w:rPr>
          <w:rFonts w:ascii="Times New Roman" w:hAnsi="Times New Roman"/>
          <w:i/>
          <w:sz w:val="24"/>
          <w:szCs w:val="24"/>
          <w:lang w:val="ru-RU"/>
        </w:rPr>
      </w:pPr>
      <w:r w:rsidRPr="0020124A">
        <w:rPr>
          <w:rFonts w:ascii="Times New Roman" w:hAnsi="Times New Roman"/>
          <w:i/>
          <w:sz w:val="24"/>
          <w:szCs w:val="24"/>
          <w:lang w:val="ru-RU"/>
        </w:rPr>
        <w:t>Пожилые пациенты</w:t>
      </w:r>
    </w:p>
    <w:p w14:paraId="6C4B2744" w14:textId="77777777" w:rsidR="00E95177" w:rsidRPr="0020124A" w:rsidRDefault="00E95177" w:rsidP="00E95177">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Рекомендуется начальная доза 0,5 мг на прием дважды в сутки. Дозировку можно индивидуально увеличивать на 0,5 мг дважды в сутки до 1-2 мг дважды в сутки. Необходимо соблюдать осторожность в связи с ограниченным опытом применения препарата у пожилых пациентов.</w:t>
      </w:r>
    </w:p>
    <w:p w14:paraId="1A2E5A1C" w14:textId="77777777" w:rsidR="005F4114" w:rsidRPr="0020124A" w:rsidRDefault="005F4114" w:rsidP="004449CC">
      <w:pPr>
        <w:keepNext/>
        <w:spacing w:before="60" w:after="0" w:line="360" w:lineRule="auto"/>
        <w:ind w:firstLine="174"/>
        <w:jc w:val="both"/>
        <w:rPr>
          <w:rFonts w:ascii="Times New Roman" w:hAnsi="Times New Roman"/>
          <w:i/>
          <w:sz w:val="24"/>
          <w:szCs w:val="24"/>
          <w:lang w:val="ru-RU"/>
        </w:rPr>
      </w:pPr>
      <w:r w:rsidRPr="0020124A">
        <w:rPr>
          <w:rFonts w:ascii="Times New Roman" w:hAnsi="Times New Roman"/>
          <w:i/>
          <w:sz w:val="24"/>
          <w:szCs w:val="24"/>
          <w:lang w:val="ru-RU"/>
        </w:rPr>
        <w:t>Дети от 10 лет</w:t>
      </w:r>
    </w:p>
    <w:p w14:paraId="7F43A821"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Рекомендуется начальная доза 0,5 мг на прием один раз в сутки утром или вечером. При необходимости дозировку можно увеличить не менее чем через 24 часа на 0,5 – 1 мг в день до рекомендуемой дозы 1-2,5 мг в сутки при хорошей переносимости. Несмотря на эффективность, продемонстрированную при лечении маниакальных эпизодов, связанных с биполярным расстройством у детей дозами 0,5-6 мг в сутки, не наблюдалось дополнительной эффективности при дозах выше 2,5 мг в сутки, а более высокие дозы вызывали больше побочных эффектов. Применение доз выше 6 мг в сутки не изучалось.</w:t>
      </w:r>
    </w:p>
    <w:p w14:paraId="6195F086" w14:textId="77777777" w:rsidR="005F4114" w:rsidRPr="007D30E9"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Пациентам, у которых наблюдается устойчивая сонливость, рекомендуется принимать половину суточной дозы 2 раза в сутки.</w:t>
      </w:r>
    </w:p>
    <w:p w14:paraId="50392C4E" w14:textId="77777777" w:rsidR="005F4114" w:rsidRPr="0020124A" w:rsidRDefault="005F4114" w:rsidP="005F4114">
      <w:pPr>
        <w:spacing w:after="0" w:line="360" w:lineRule="auto"/>
        <w:jc w:val="both"/>
        <w:rPr>
          <w:rFonts w:ascii="Times New Roman" w:hAnsi="Times New Roman"/>
          <w:sz w:val="24"/>
          <w:szCs w:val="24"/>
          <w:lang w:val="ru-RU"/>
        </w:rPr>
      </w:pPr>
      <w:bookmarkStart w:id="7" w:name="_Hlk504664570"/>
      <w:r w:rsidRPr="004C7DD3">
        <w:rPr>
          <w:rFonts w:ascii="Times New Roman" w:hAnsi="Times New Roman"/>
          <w:sz w:val="24"/>
          <w:szCs w:val="24"/>
          <w:lang w:val="ru-RU"/>
        </w:rPr>
        <w:t>Как и для любой другой симптоматической терапии, целесообразность продолжения лечения препаратом Рисполепт</w:t>
      </w:r>
      <w:r w:rsidRPr="007D30E9">
        <w:rPr>
          <w:rFonts w:ascii="Times New Roman" w:hAnsi="Times New Roman"/>
          <w:sz w:val="24"/>
          <w:szCs w:val="24"/>
          <w:vertAlign w:val="superscript"/>
          <w:lang w:val="ru-RU"/>
        </w:rPr>
        <w:t>®</w:t>
      </w:r>
      <w:r w:rsidRPr="004C7DD3">
        <w:rPr>
          <w:rFonts w:ascii="Times New Roman" w:hAnsi="Times New Roman"/>
          <w:sz w:val="24"/>
          <w:szCs w:val="24"/>
          <w:lang w:val="ru-RU"/>
        </w:rPr>
        <w:t xml:space="preserve"> должна регулярно оцениваться и подтверждаться.</w:t>
      </w:r>
    </w:p>
    <w:bookmarkEnd w:id="7"/>
    <w:p w14:paraId="3C658E31" w14:textId="77777777" w:rsidR="005F4114" w:rsidRPr="0020124A" w:rsidRDefault="005F4114" w:rsidP="004449CC">
      <w:pPr>
        <w:keepNext/>
        <w:spacing w:before="120" w:after="0" w:line="360" w:lineRule="auto"/>
        <w:jc w:val="both"/>
        <w:rPr>
          <w:rFonts w:ascii="Times New Roman" w:hAnsi="Times New Roman"/>
          <w:bCs/>
          <w:sz w:val="24"/>
          <w:szCs w:val="24"/>
          <w:lang w:val="ru-RU"/>
        </w:rPr>
      </w:pPr>
      <w:r w:rsidRPr="0020124A">
        <w:rPr>
          <w:rFonts w:ascii="Times New Roman" w:hAnsi="Times New Roman"/>
          <w:bCs/>
          <w:i/>
          <w:sz w:val="24"/>
          <w:szCs w:val="24"/>
          <w:u w:val="single"/>
          <w:lang w:val="ru-RU"/>
        </w:rPr>
        <w:t>Непрекращающаяся агрессия у пациентов с деменцией, обусловленной болезнью Альцгеймера</w:t>
      </w:r>
    </w:p>
    <w:p w14:paraId="1F0CD02F" w14:textId="77777777" w:rsidR="005F4114" w:rsidRPr="0020124A" w:rsidRDefault="005F4114" w:rsidP="005F4114">
      <w:pPr>
        <w:spacing w:after="0" w:line="360" w:lineRule="auto"/>
        <w:jc w:val="both"/>
        <w:rPr>
          <w:rFonts w:ascii="Times New Roman" w:hAnsi="Times New Roman"/>
          <w:bCs/>
          <w:sz w:val="24"/>
          <w:szCs w:val="24"/>
          <w:lang w:val="ru-RU"/>
        </w:rPr>
      </w:pPr>
      <w:r w:rsidRPr="0020124A">
        <w:rPr>
          <w:rFonts w:ascii="Times New Roman" w:hAnsi="Times New Roman"/>
          <w:sz w:val="24"/>
          <w:szCs w:val="24"/>
          <w:lang w:val="ru-RU"/>
        </w:rPr>
        <w:t>Рекомендуется начальная доза по 0,25 мг на прием дважды в день. Дозировку при необходимости можно индивидуально увеличивать по 0,25 мг 2 раза в сутки, не чаще чем через день. Для большинства пациентов оптимальной дозой является 0,5 мг дважды в день. Однако некоторым пациентам показан прием по 1 мг 2 раза в день.</w:t>
      </w:r>
    </w:p>
    <w:p w14:paraId="499B6182" w14:textId="77777777" w:rsidR="005F4114" w:rsidRPr="007D30E9" w:rsidRDefault="005F4114" w:rsidP="005F4114">
      <w:pPr>
        <w:pStyle w:val="Heading4"/>
        <w:keepNext w:val="0"/>
        <w:spacing w:line="360" w:lineRule="auto"/>
        <w:rPr>
          <w:rFonts w:ascii="Times New Roman" w:hAnsi="Times New Roman"/>
          <w:b w:val="0"/>
          <w:iCs/>
          <w:szCs w:val="24"/>
        </w:rPr>
      </w:pPr>
      <w:r w:rsidRPr="0020124A">
        <w:rPr>
          <w:rFonts w:ascii="Times New Roman" w:hAnsi="Times New Roman"/>
          <w:b w:val="0"/>
          <w:iCs/>
          <w:szCs w:val="24"/>
        </w:rPr>
        <w:t>Рисполепт</w:t>
      </w:r>
      <w:r w:rsidRPr="0020124A">
        <w:rPr>
          <w:rFonts w:ascii="Times New Roman" w:hAnsi="Times New Roman"/>
          <w:b w:val="0"/>
          <w:iCs/>
          <w:szCs w:val="24"/>
          <w:vertAlign w:val="superscript"/>
        </w:rPr>
        <w:t>®</w:t>
      </w:r>
      <w:r w:rsidRPr="0020124A">
        <w:rPr>
          <w:rFonts w:ascii="Times New Roman" w:hAnsi="Times New Roman"/>
          <w:b w:val="0"/>
          <w:iCs/>
          <w:szCs w:val="24"/>
        </w:rPr>
        <w:t xml:space="preserve"> не должен применяться более 6 недель у пациентов с непрекращающейся агрессией у пациентов с деменцией, обусловленной болезнью Альцгеймера. Во время лечения</w:t>
      </w:r>
      <w:r>
        <w:rPr>
          <w:rFonts w:ascii="Times New Roman" w:hAnsi="Times New Roman"/>
          <w:b w:val="0"/>
          <w:iCs/>
          <w:szCs w:val="24"/>
        </w:rPr>
        <w:t>,</w:t>
      </w:r>
      <w:r w:rsidRPr="0020124A">
        <w:rPr>
          <w:rFonts w:ascii="Times New Roman" w:hAnsi="Times New Roman"/>
          <w:b w:val="0"/>
          <w:iCs/>
          <w:szCs w:val="24"/>
        </w:rPr>
        <w:t xml:space="preserve"> состояние пациентов должно оцениваться на регулярной основе также</w:t>
      </w:r>
      <w:r>
        <w:rPr>
          <w:rFonts w:ascii="Times New Roman" w:hAnsi="Times New Roman"/>
          <w:b w:val="0"/>
          <w:iCs/>
          <w:szCs w:val="24"/>
        </w:rPr>
        <w:t>,</w:t>
      </w:r>
      <w:r w:rsidRPr="0020124A">
        <w:rPr>
          <w:rFonts w:ascii="Times New Roman" w:hAnsi="Times New Roman"/>
          <w:b w:val="0"/>
          <w:iCs/>
          <w:szCs w:val="24"/>
        </w:rPr>
        <w:t xml:space="preserve"> как и необходимость продолжения терапии.</w:t>
      </w:r>
      <w:r w:rsidRPr="007D30E9">
        <w:rPr>
          <w:rFonts w:ascii="Times New Roman" w:hAnsi="Times New Roman"/>
          <w:b w:val="0"/>
          <w:iCs/>
          <w:szCs w:val="24"/>
        </w:rPr>
        <w:t xml:space="preserve"> </w:t>
      </w:r>
      <w:bookmarkStart w:id="8" w:name="_Hlk504664688"/>
      <w:r w:rsidRPr="00CD0BA5">
        <w:rPr>
          <w:rFonts w:ascii="Times New Roman" w:hAnsi="Times New Roman"/>
          <w:b w:val="0"/>
          <w:color w:val="000000"/>
        </w:rPr>
        <w:t>После того</w:t>
      </w:r>
      <w:r>
        <w:rPr>
          <w:rFonts w:ascii="Times New Roman" w:hAnsi="Times New Roman"/>
          <w:b w:val="0"/>
          <w:color w:val="000000"/>
        </w:rPr>
        <w:t>,</w:t>
      </w:r>
      <w:r w:rsidRPr="00CD0BA5">
        <w:rPr>
          <w:rFonts w:ascii="Times New Roman" w:hAnsi="Times New Roman"/>
          <w:b w:val="0"/>
          <w:color w:val="000000"/>
        </w:rPr>
        <w:t xml:space="preserve"> как у пациентов была достигнута целевая доза, можно перевести их на режим приема препарата 1 раз в сутки</w:t>
      </w:r>
      <w:r w:rsidRPr="004449CC">
        <w:rPr>
          <w:rFonts w:ascii="Times New Roman" w:hAnsi="Times New Roman"/>
          <w:b w:val="0"/>
          <w:color w:val="000000"/>
        </w:rPr>
        <w:t>.</w:t>
      </w:r>
      <w:bookmarkEnd w:id="8"/>
    </w:p>
    <w:p w14:paraId="68F8882C" w14:textId="77777777" w:rsidR="005F4114" w:rsidRPr="0020124A" w:rsidRDefault="005F4114" w:rsidP="004449CC">
      <w:pPr>
        <w:keepNext/>
        <w:spacing w:before="120" w:after="0" w:line="360" w:lineRule="auto"/>
        <w:ind w:firstLine="142"/>
        <w:jc w:val="both"/>
        <w:rPr>
          <w:rFonts w:ascii="Times New Roman" w:hAnsi="Times New Roman"/>
          <w:i/>
          <w:sz w:val="24"/>
          <w:szCs w:val="24"/>
          <w:u w:val="single"/>
          <w:lang w:val="ru-RU"/>
        </w:rPr>
      </w:pPr>
      <w:r w:rsidRPr="0020124A">
        <w:rPr>
          <w:rFonts w:ascii="Times New Roman" w:hAnsi="Times New Roman"/>
          <w:bCs/>
          <w:i/>
          <w:sz w:val="24"/>
          <w:szCs w:val="24"/>
          <w:u w:val="single"/>
          <w:lang w:val="ru-RU"/>
        </w:rPr>
        <w:t>Непрекращающаяся агрессия в структуре расстройства поведения</w:t>
      </w:r>
    </w:p>
    <w:p w14:paraId="218CF8EC" w14:textId="77777777" w:rsidR="005F4114" w:rsidRPr="0020124A" w:rsidRDefault="005F4114" w:rsidP="004449CC">
      <w:pPr>
        <w:keepNext/>
        <w:spacing w:before="60" w:after="0" w:line="360" w:lineRule="auto"/>
        <w:ind w:firstLine="142"/>
        <w:jc w:val="both"/>
        <w:rPr>
          <w:rFonts w:ascii="Times New Roman" w:hAnsi="Times New Roman"/>
          <w:i/>
          <w:sz w:val="24"/>
          <w:szCs w:val="24"/>
          <w:lang w:val="ru-RU"/>
        </w:rPr>
      </w:pPr>
      <w:r w:rsidRPr="0020124A">
        <w:rPr>
          <w:rFonts w:ascii="Times New Roman" w:hAnsi="Times New Roman"/>
          <w:i/>
          <w:sz w:val="24"/>
          <w:szCs w:val="24"/>
          <w:lang w:val="ru-RU"/>
        </w:rPr>
        <w:t>Дети от 5 до 18 лет</w:t>
      </w:r>
    </w:p>
    <w:p w14:paraId="38362FA8" w14:textId="77777777" w:rsidR="005F4114" w:rsidRPr="0020124A" w:rsidRDefault="005F4114" w:rsidP="005F4114">
      <w:pPr>
        <w:pStyle w:val="Heade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Пациенты с массой тела 50 кг и более</w:t>
      </w:r>
      <w:r w:rsidRPr="0020124A">
        <w:rPr>
          <w:rFonts w:ascii="Times New Roman" w:hAnsi="Times New Roman"/>
          <w:i/>
          <w:sz w:val="24"/>
          <w:szCs w:val="24"/>
          <w:lang w:val="ru-RU"/>
        </w:rPr>
        <w:t xml:space="preserve"> – </w:t>
      </w:r>
      <w:r w:rsidRPr="0020124A">
        <w:rPr>
          <w:rFonts w:ascii="Times New Roman" w:hAnsi="Times New Roman"/>
          <w:sz w:val="24"/>
          <w:szCs w:val="24"/>
          <w:lang w:val="ru-RU"/>
        </w:rPr>
        <w:t>рекомендованная начальная доза препарата – 0,5 мг один раз в день. При необходимости эта доза может быть повышена на 0,5 мг в день, не чаще чем через день. Для большинства пациентов оптимальной является доза 1 мг в день. Однако для некоторых пациентов предпочтительней прием по 0,5 мг в день, тогда как некоторым требуется увеличение дозы до 1,5 мг в день.</w:t>
      </w:r>
    </w:p>
    <w:p w14:paraId="11CF032C" w14:textId="77777777" w:rsidR="005F4114" w:rsidRPr="0020124A" w:rsidRDefault="005F4114" w:rsidP="005F4114">
      <w:pPr>
        <w:pStyle w:val="Heade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Пациенты с массой тела</w:t>
      </w:r>
      <w:r w:rsidRPr="0020124A" w:rsidDel="003E0A29">
        <w:rPr>
          <w:rFonts w:ascii="Times New Roman" w:hAnsi="Times New Roman"/>
          <w:sz w:val="24"/>
          <w:szCs w:val="24"/>
          <w:lang w:val="ru-RU"/>
        </w:rPr>
        <w:t xml:space="preserve"> </w:t>
      </w:r>
      <w:r w:rsidRPr="0020124A">
        <w:rPr>
          <w:rFonts w:ascii="Times New Roman" w:hAnsi="Times New Roman"/>
          <w:sz w:val="24"/>
          <w:szCs w:val="24"/>
          <w:lang w:val="ru-RU"/>
        </w:rPr>
        <w:t>менее 50 кг</w:t>
      </w:r>
      <w:r w:rsidRPr="0020124A">
        <w:rPr>
          <w:rFonts w:ascii="Times New Roman" w:hAnsi="Times New Roman"/>
          <w:i/>
          <w:sz w:val="24"/>
          <w:szCs w:val="24"/>
          <w:lang w:val="ru-RU"/>
        </w:rPr>
        <w:t xml:space="preserve"> – </w:t>
      </w:r>
      <w:r w:rsidRPr="0020124A">
        <w:rPr>
          <w:rFonts w:ascii="Times New Roman" w:hAnsi="Times New Roman"/>
          <w:sz w:val="24"/>
          <w:szCs w:val="24"/>
          <w:lang w:val="ru-RU"/>
        </w:rPr>
        <w:t>рекомендованная начальная доза препарата – 0,25 мг один раз в день. При необходимости эта доза может быть повышена на 0,25 мг в день, не чаще чем через день. Для большинства пациентов оптимальной дозой является доза 0,5 мг в день. Однако для некоторых пациентов предпочтительней прием по 0,25 мг в день, тогда как некоторым требуется увеличение дозы до 0,75 мг в день.</w:t>
      </w:r>
    </w:p>
    <w:p w14:paraId="4DB958DE"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Как и для любой другой симптоматической терапии, целесообразность продолжения лечения препаратом Рисполепт</w:t>
      </w:r>
      <w:r w:rsidRPr="0020124A">
        <w:rPr>
          <w:rFonts w:ascii="Times New Roman" w:hAnsi="Times New Roman"/>
          <w:sz w:val="24"/>
          <w:szCs w:val="24"/>
          <w:vertAlign w:val="superscript"/>
          <w:lang w:val="ru-RU"/>
        </w:rPr>
        <w:t>®</w:t>
      </w:r>
      <w:r w:rsidRPr="0020124A">
        <w:rPr>
          <w:rFonts w:ascii="Times New Roman" w:hAnsi="Times New Roman"/>
          <w:sz w:val="24"/>
          <w:szCs w:val="24"/>
          <w:lang w:val="ru-RU"/>
        </w:rPr>
        <w:t xml:space="preserve"> должна регулярно оцениваться и подтверждаться.</w:t>
      </w:r>
    </w:p>
    <w:p w14:paraId="5A932B17" w14:textId="77777777" w:rsidR="005F4114" w:rsidRPr="0020124A" w:rsidRDefault="005F4114" w:rsidP="005F4114">
      <w:pPr>
        <w:pStyle w:val="Heade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Применение у детей младше 5 лет не рекомендуется ввиду отсутствия данных.</w:t>
      </w:r>
    </w:p>
    <w:p w14:paraId="5AE90784" w14:textId="77777777" w:rsidR="005F4114" w:rsidRPr="0020124A" w:rsidRDefault="005F4114" w:rsidP="004449CC">
      <w:pPr>
        <w:pStyle w:val="BodyText"/>
        <w:keepNext/>
        <w:spacing w:before="120" w:line="360" w:lineRule="auto"/>
        <w:ind w:firstLine="174"/>
        <w:rPr>
          <w:rFonts w:ascii="Times New Roman" w:hAnsi="Times New Roman"/>
          <w:i/>
          <w:szCs w:val="24"/>
        </w:rPr>
      </w:pPr>
      <w:r w:rsidRPr="0020124A">
        <w:rPr>
          <w:rFonts w:ascii="Times New Roman" w:hAnsi="Times New Roman"/>
          <w:i/>
          <w:szCs w:val="24"/>
          <w:u w:val="single"/>
        </w:rPr>
        <w:t>Заболевания печени и почек</w:t>
      </w:r>
    </w:p>
    <w:p w14:paraId="38D23DF4"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szCs w:val="24"/>
        </w:rPr>
        <w:t>У пациентов с заболеваниями почек снижена способность выведения активной антипсихотической фракции по сравнению с другими пациентами. У пациентов с заболеваниями печени наблюдается повышенная концентрация свободной фракции рисперидона в плазме крови.</w:t>
      </w:r>
    </w:p>
    <w:p w14:paraId="749F7BCD"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szCs w:val="24"/>
        </w:rPr>
        <w:t xml:space="preserve">Начальная и поддерживающая доза в соответствии с показаниями должна быть уменьшена в </w:t>
      </w:r>
      <w:r>
        <w:rPr>
          <w:rFonts w:ascii="Times New Roman" w:hAnsi="Times New Roman"/>
          <w:szCs w:val="24"/>
        </w:rPr>
        <w:br/>
      </w:r>
      <w:r w:rsidRPr="0020124A">
        <w:rPr>
          <w:rFonts w:ascii="Times New Roman" w:hAnsi="Times New Roman"/>
          <w:szCs w:val="24"/>
        </w:rPr>
        <w:t>2 раза, увеличение дозы у пациентов с заболеваниями печени и почек должно проводиться медленнее.</w:t>
      </w:r>
    </w:p>
    <w:p w14:paraId="255D5039" w14:textId="77777777" w:rsidR="005F4114" w:rsidRPr="0020124A" w:rsidRDefault="005F4114" w:rsidP="005F4114">
      <w:pPr>
        <w:pStyle w:val="BodyText"/>
        <w:spacing w:line="360" w:lineRule="auto"/>
        <w:rPr>
          <w:rFonts w:ascii="Times New Roman" w:hAnsi="Times New Roman"/>
          <w:szCs w:val="24"/>
        </w:rPr>
      </w:pPr>
      <w:r w:rsidRPr="0020124A">
        <w:rPr>
          <w:rFonts w:ascii="Times New Roman" w:hAnsi="Times New Roman"/>
          <w:szCs w:val="24"/>
        </w:rPr>
        <w:t>Рисполепт</w:t>
      </w:r>
      <w:r w:rsidRPr="0020124A">
        <w:rPr>
          <w:rFonts w:ascii="Times New Roman" w:hAnsi="Times New Roman"/>
          <w:szCs w:val="24"/>
          <w:vertAlign w:val="superscript"/>
        </w:rPr>
        <w:t xml:space="preserve">® </w:t>
      </w:r>
      <w:r w:rsidRPr="0020124A">
        <w:rPr>
          <w:rFonts w:ascii="Times New Roman" w:hAnsi="Times New Roman"/>
          <w:szCs w:val="24"/>
        </w:rPr>
        <w:t>следует назначать с осторожностью у данной категории больных.</w:t>
      </w:r>
    </w:p>
    <w:p w14:paraId="07DB7227" w14:textId="77777777" w:rsidR="005F4114" w:rsidRPr="0020124A" w:rsidRDefault="005F4114" w:rsidP="004449CC">
      <w:pPr>
        <w:keepNext/>
        <w:spacing w:before="120" w:after="0" w:line="360" w:lineRule="auto"/>
        <w:ind w:firstLine="174"/>
        <w:jc w:val="both"/>
        <w:rPr>
          <w:rFonts w:ascii="Times New Roman" w:hAnsi="Times New Roman"/>
          <w:sz w:val="24"/>
          <w:szCs w:val="24"/>
          <w:u w:val="single"/>
          <w:lang w:val="ru-RU"/>
        </w:rPr>
      </w:pPr>
      <w:r w:rsidRPr="0020124A">
        <w:rPr>
          <w:rFonts w:ascii="Times New Roman" w:hAnsi="Times New Roman"/>
          <w:sz w:val="24"/>
          <w:szCs w:val="24"/>
          <w:u w:val="single"/>
          <w:lang w:val="ru-RU"/>
        </w:rPr>
        <w:t>Способ применения</w:t>
      </w:r>
    </w:p>
    <w:p w14:paraId="08B6F4AC" w14:textId="77777777" w:rsidR="005F4114" w:rsidRPr="0020124A" w:rsidRDefault="005F4114" w:rsidP="005F4114">
      <w:pPr>
        <w:pStyle w:val="BodyTextIndent"/>
        <w:spacing w:after="0" w:line="360" w:lineRule="auto"/>
        <w:ind w:left="0"/>
        <w:jc w:val="both"/>
        <w:rPr>
          <w:b/>
          <w:sz w:val="24"/>
          <w:szCs w:val="24"/>
          <w:lang w:val="ru-RU"/>
        </w:rPr>
      </w:pPr>
      <w:r w:rsidRPr="0020124A">
        <w:rPr>
          <w:b/>
          <w:sz w:val="24"/>
          <w:szCs w:val="24"/>
          <w:lang w:val="ru-RU"/>
        </w:rPr>
        <w:t>Внутрь. Прием пищи не оказывает влияния на всасывание препарата.</w:t>
      </w:r>
    </w:p>
    <w:p w14:paraId="6DD52E4B" w14:textId="77777777" w:rsidR="005F4114" w:rsidRPr="0020124A" w:rsidRDefault="005F4114" w:rsidP="005F4114">
      <w:pPr>
        <w:pStyle w:val="BodyTextIndent"/>
        <w:spacing w:after="0" w:line="360" w:lineRule="auto"/>
        <w:ind w:left="0"/>
        <w:jc w:val="both"/>
        <w:rPr>
          <w:b/>
          <w:sz w:val="24"/>
          <w:szCs w:val="24"/>
          <w:lang w:val="ru-RU"/>
        </w:rPr>
      </w:pPr>
      <w:r w:rsidRPr="0020124A">
        <w:rPr>
          <w:b/>
          <w:sz w:val="24"/>
          <w:szCs w:val="24"/>
          <w:lang w:val="ru-RU"/>
        </w:rPr>
        <w:t>При необходимости применения доз менее 1,0 мг рекомендуется применять препарат Рисполепт</w:t>
      </w:r>
      <w:r w:rsidRPr="0020124A">
        <w:rPr>
          <w:b/>
          <w:sz w:val="24"/>
          <w:szCs w:val="24"/>
          <w:vertAlign w:val="superscript"/>
          <w:lang w:val="ru-RU"/>
        </w:rPr>
        <w:t>®</w:t>
      </w:r>
      <w:r w:rsidRPr="0020124A">
        <w:rPr>
          <w:b/>
          <w:sz w:val="24"/>
          <w:szCs w:val="24"/>
          <w:lang w:val="ru-RU"/>
        </w:rPr>
        <w:t>, раствор для приема внутрь.</w:t>
      </w:r>
    </w:p>
    <w:p w14:paraId="265DDBD9"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Прекращени</w:t>
      </w:r>
      <w:r>
        <w:rPr>
          <w:rFonts w:ascii="Times New Roman" w:hAnsi="Times New Roman"/>
          <w:sz w:val="24"/>
          <w:szCs w:val="24"/>
          <w:lang w:val="ru-RU"/>
        </w:rPr>
        <w:t>е</w:t>
      </w:r>
      <w:r w:rsidRPr="0020124A">
        <w:rPr>
          <w:rFonts w:ascii="Times New Roman" w:hAnsi="Times New Roman"/>
          <w:sz w:val="24"/>
          <w:szCs w:val="24"/>
          <w:lang w:val="ru-RU"/>
        </w:rPr>
        <w:t xml:space="preserve"> приема препарата рекомендуется проводить постепенно. Острые симптомы «отмены», включая тошноту, рвоту, потение и бессонницу, наблюдались очень редко после резкого прекращения приема высоких доз антипсихотических препаратов.</w:t>
      </w:r>
    </w:p>
    <w:p w14:paraId="79C7DD2F" w14:textId="77777777" w:rsidR="005F4114" w:rsidRPr="0020124A" w:rsidRDefault="005F4114" w:rsidP="004449CC">
      <w:pPr>
        <w:spacing w:before="120" w:after="0" w:line="360" w:lineRule="auto"/>
        <w:jc w:val="both"/>
        <w:rPr>
          <w:rFonts w:ascii="Times New Roman" w:hAnsi="Times New Roman"/>
          <w:i/>
          <w:sz w:val="24"/>
          <w:szCs w:val="24"/>
          <w:lang w:val="ru-RU"/>
        </w:rPr>
      </w:pPr>
      <w:r w:rsidRPr="0020124A">
        <w:rPr>
          <w:rFonts w:ascii="Times New Roman" w:hAnsi="Times New Roman"/>
          <w:i/>
          <w:sz w:val="24"/>
          <w:szCs w:val="24"/>
          <w:lang w:val="ru-RU"/>
        </w:rPr>
        <w:t xml:space="preserve">Переход от терапии другими антипсихотическими препаратами. </w:t>
      </w:r>
    </w:p>
    <w:p w14:paraId="037D4D9D"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В начале лечения препаратом Рисполепт</w:t>
      </w:r>
      <w:r w:rsidRPr="0020124A">
        <w:rPr>
          <w:rFonts w:ascii="Times New Roman" w:hAnsi="Times New Roman"/>
          <w:sz w:val="24"/>
          <w:szCs w:val="24"/>
          <w:vertAlign w:val="superscript"/>
          <w:lang w:val="ru-RU"/>
        </w:rPr>
        <w:t>®</w:t>
      </w:r>
      <w:r w:rsidRPr="0020124A">
        <w:rPr>
          <w:rFonts w:ascii="Times New Roman" w:hAnsi="Times New Roman"/>
          <w:sz w:val="24"/>
          <w:szCs w:val="24"/>
          <w:lang w:val="ru-RU"/>
        </w:rPr>
        <w:t xml:space="preserve"> рекомендуется постепенно отменять предшествующую терапию, если это клинически оправдано. При этом если пациенты переводятся с терапии депо-формами антипсихотических препаратов, то терапию препаратом Рисполепт</w:t>
      </w:r>
      <w:r w:rsidRPr="0020124A">
        <w:rPr>
          <w:rFonts w:ascii="Times New Roman" w:hAnsi="Times New Roman"/>
          <w:sz w:val="24"/>
          <w:szCs w:val="24"/>
          <w:vertAlign w:val="superscript"/>
          <w:lang w:val="ru-RU"/>
        </w:rPr>
        <w:t>®</w:t>
      </w:r>
      <w:r w:rsidRPr="0020124A">
        <w:rPr>
          <w:rFonts w:ascii="Times New Roman" w:hAnsi="Times New Roman"/>
          <w:sz w:val="24"/>
          <w:szCs w:val="24"/>
          <w:lang w:val="ru-RU"/>
        </w:rPr>
        <w:t xml:space="preserve"> рекомендуется начинать вместо следующей запланированной инъекции. Периодически следует оценивать необходимость продолжения текущей терапии противопаркинсоническими препаратами. </w:t>
      </w:r>
    </w:p>
    <w:p w14:paraId="7917251F" w14:textId="77777777" w:rsidR="005F4114" w:rsidRPr="0020124A" w:rsidRDefault="005F4114" w:rsidP="005F4114">
      <w:pPr>
        <w:pStyle w:val="Header"/>
        <w:spacing w:after="0" w:line="360" w:lineRule="auto"/>
        <w:jc w:val="both"/>
        <w:rPr>
          <w:rFonts w:ascii="Times New Roman" w:hAnsi="Times New Roman"/>
          <w:sz w:val="24"/>
          <w:szCs w:val="24"/>
          <w:lang w:val="ru-RU"/>
        </w:rPr>
      </w:pPr>
    </w:p>
    <w:p w14:paraId="07F81319" w14:textId="77777777" w:rsidR="005F4114" w:rsidRPr="0020124A" w:rsidRDefault="005F4114" w:rsidP="005F4114">
      <w:pPr>
        <w:pStyle w:val="Heading4"/>
        <w:spacing w:line="360" w:lineRule="auto"/>
        <w:rPr>
          <w:rFonts w:ascii="Times New Roman" w:hAnsi="Times New Roman"/>
          <w:bCs/>
          <w:szCs w:val="24"/>
        </w:rPr>
      </w:pPr>
      <w:r w:rsidRPr="0020124A">
        <w:rPr>
          <w:rFonts w:ascii="Times New Roman" w:hAnsi="Times New Roman"/>
          <w:bCs/>
          <w:szCs w:val="24"/>
        </w:rPr>
        <w:t>Побочное действие</w:t>
      </w:r>
    </w:p>
    <w:p w14:paraId="53014AD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Наиболее часто наблюдаемыми побочными эффектами (частота возникновения ≥ 10 %) являлись: паркинсонизм, седация, головная боль и бессонница. </w:t>
      </w:r>
    </w:p>
    <w:p w14:paraId="73A22DF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Побочные эффекты препарата Рисполепт</w:t>
      </w:r>
      <w:r w:rsidRPr="00B94B0A">
        <w:rPr>
          <w:rFonts w:ascii="Times New Roman" w:eastAsia="Times New Roman" w:hAnsi="Times New Roman"/>
          <w:sz w:val="24"/>
          <w:szCs w:val="24"/>
          <w:vertAlign w:val="superscript"/>
          <w:lang w:val="ru-RU" w:eastAsia="ru-RU"/>
        </w:rPr>
        <w:t>®</w:t>
      </w:r>
      <w:r w:rsidRPr="00B94B0A">
        <w:rPr>
          <w:rFonts w:ascii="Times New Roman" w:eastAsia="Times New Roman" w:hAnsi="Times New Roman"/>
          <w:sz w:val="24"/>
          <w:szCs w:val="24"/>
          <w:lang w:val="ru-RU" w:eastAsia="ru-RU"/>
        </w:rPr>
        <w:t xml:space="preserve"> в терапевтических дозах приведены с распределением по частотам и системам органов. Частоту побочных эффектов классифицировали следующим образом: очень частые (</w:t>
      </w:r>
      <w:r w:rsidRPr="00B94B0A">
        <w:rPr>
          <w:rFonts w:ascii="Times New Roman" w:eastAsia="Times New Roman" w:hAnsi="Times New Roman"/>
          <w:sz w:val="24"/>
          <w:szCs w:val="24"/>
          <w:lang w:val="ru-RU" w:eastAsia="ru-RU"/>
        </w:rPr>
        <w:sym w:font="Symbol" w:char="F0B3"/>
      </w:r>
      <w:r w:rsidRPr="00B94B0A">
        <w:rPr>
          <w:rFonts w:ascii="Times New Roman" w:eastAsia="Times New Roman" w:hAnsi="Times New Roman"/>
          <w:sz w:val="24"/>
          <w:szCs w:val="24"/>
          <w:lang w:val="ru-RU" w:eastAsia="ru-RU"/>
        </w:rPr>
        <w:t>1/10 случаев), частые (</w:t>
      </w:r>
      <w:r w:rsidRPr="00B94B0A">
        <w:rPr>
          <w:rFonts w:ascii="Times New Roman" w:eastAsia="Times New Roman" w:hAnsi="Times New Roman"/>
          <w:sz w:val="24"/>
          <w:szCs w:val="24"/>
          <w:lang w:val="ru-RU" w:eastAsia="ru-RU"/>
        </w:rPr>
        <w:sym w:font="Symbol" w:char="F0B3"/>
      </w:r>
      <w:r w:rsidRPr="00B94B0A">
        <w:rPr>
          <w:rFonts w:ascii="Times New Roman" w:eastAsia="Times New Roman" w:hAnsi="Times New Roman"/>
          <w:sz w:val="24"/>
          <w:szCs w:val="24"/>
          <w:lang w:val="ru-RU" w:eastAsia="ru-RU"/>
        </w:rPr>
        <w:t>1/100 и &lt;1/10 случаев), нечастые (</w:t>
      </w:r>
      <w:r w:rsidRPr="00B94B0A">
        <w:rPr>
          <w:rFonts w:ascii="Times New Roman" w:eastAsia="Times New Roman" w:hAnsi="Times New Roman"/>
          <w:sz w:val="24"/>
          <w:szCs w:val="24"/>
          <w:lang w:val="ru-RU" w:eastAsia="ru-RU"/>
        </w:rPr>
        <w:sym w:font="Symbol" w:char="F0B3"/>
      </w:r>
      <w:r w:rsidRPr="00B94B0A">
        <w:rPr>
          <w:rFonts w:ascii="Times New Roman" w:eastAsia="Times New Roman" w:hAnsi="Times New Roman"/>
          <w:sz w:val="24"/>
          <w:szCs w:val="24"/>
          <w:lang w:val="ru-RU" w:eastAsia="ru-RU"/>
        </w:rPr>
        <w:t>1/1000 и &lt;1/100 случаев), редкие (</w:t>
      </w:r>
      <w:r w:rsidRPr="00B94B0A">
        <w:rPr>
          <w:rFonts w:ascii="Times New Roman" w:eastAsia="Times New Roman" w:hAnsi="Times New Roman"/>
          <w:sz w:val="24"/>
          <w:szCs w:val="24"/>
          <w:lang w:val="ru-RU" w:eastAsia="ru-RU"/>
        </w:rPr>
        <w:sym w:font="Symbol" w:char="F0B3"/>
      </w:r>
      <w:r w:rsidRPr="00B94B0A">
        <w:rPr>
          <w:rFonts w:ascii="Times New Roman" w:eastAsia="Times New Roman" w:hAnsi="Times New Roman"/>
          <w:sz w:val="24"/>
          <w:szCs w:val="24"/>
          <w:lang w:val="ru-RU" w:eastAsia="ru-RU"/>
        </w:rPr>
        <w:t>1/10000 и &lt;1/1000 случаев), очень редкие (&lt;1/10000 случаев) и с неизвестной частотой (невозможно оценить частоту из доступных данных).</w:t>
      </w:r>
    </w:p>
    <w:p w14:paraId="2FCA5E9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В каждой частотной группе побочные действия представлены в порядке уменьшения их важности.</w:t>
      </w:r>
    </w:p>
    <w:p w14:paraId="019B4BB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сердечно-сосудистой системы</w:t>
      </w:r>
      <w:r w:rsidRPr="00B94B0A">
        <w:rPr>
          <w:rFonts w:ascii="Times New Roman" w:eastAsia="Times New Roman" w:hAnsi="Times New Roman"/>
          <w:sz w:val="24"/>
          <w:szCs w:val="24"/>
          <w:lang w:val="ru-RU" w:eastAsia="ru-RU"/>
        </w:rPr>
        <w:t xml:space="preserve">: </w:t>
      </w:r>
    </w:p>
    <w:p w14:paraId="3DB4F0F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тахикардия;</w:t>
      </w:r>
    </w:p>
    <w:p w14:paraId="618E129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фибрилляция предсердий, атриовентрикулярная блокада, нарушение проведения, удлинение электрокардиографического интервала QT, брадикардия, отклонения электрокардиографических показателей, ощущение сердцебиений;</w:t>
      </w:r>
      <w:r w:rsidRPr="00B94B0A" w:rsidDel="007B4B95">
        <w:rPr>
          <w:rFonts w:ascii="Times New Roman" w:eastAsia="Times New Roman" w:hAnsi="Times New Roman"/>
          <w:sz w:val="24"/>
          <w:szCs w:val="24"/>
          <w:lang w:val="ru-RU" w:eastAsia="ru-RU"/>
        </w:rPr>
        <w:t xml:space="preserve"> </w:t>
      </w:r>
    </w:p>
    <w:p w14:paraId="226D349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синусовая аритмия.</w:t>
      </w:r>
    </w:p>
    <w:p w14:paraId="5287E5C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Гематологические нарушения и нарушения лимфатической системы</w:t>
      </w:r>
      <w:r w:rsidRPr="00B94B0A">
        <w:rPr>
          <w:rFonts w:ascii="Times New Roman" w:eastAsia="Times New Roman" w:hAnsi="Times New Roman"/>
          <w:sz w:val="24"/>
          <w:szCs w:val="24"/>
          <w:lang w:val="ru-RU" w:eastAsia="ru-RU"/>
        </w:rPr>
        <w:t xml:space="preserve">: </w:t>
      </w:r>
    </w:p>
    <w:p w14:paraId="42875B2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нейтропения, снижение количества лейкоцитов, тромбоцитопения, анемия, снижение гематокрита, снижение количества эозинофилов;</w:t>
      </w:r>
    </w:p>
    <w:p w14:paraId="5DC1197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агранулоцитоз</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w:t>
      </w:r>
    </w:p>
    <w:p w14:paraId="53FC02A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нервной системы</w:t>
      </w:r>
      <w:r w:rsidRPr="00B94B0A">
        <w:rPr>
          <w:rFonts w:ascii="Times New Roman" w:eastAsia="Times New Roman" w:hAnsi="Times New Roman"/>
          <w:sz w:val="24"/>
          <w:szCs w:val="24"/>
          <w:lang w:val="ru-RU" w:eastAsia="ru-RU"/>
        </w:rPr>
        <w:t xml:space="preserve">: </w:t>
      </w:r>
    </w:p>
    <w:p w14:paraId="05FF125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очень часто – седация, сонливость, паркинсонизм</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 xml:space="preserve">, головная боль; </w:t>
      </w:r>
    </w:p>
    <w:p w14:paraId="256E901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акатизия</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 дистония</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 головокружение, дискинезия</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 тремор;</w:t>
      </w:r>
    </w:p>
    <w:p w14:paraId="1D9B3E1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поздняя дискинезия, ишемия головного мозга, отсутствие ответа на стимуляцию, потеря сознания, сниженный уровень сознания, судороги</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 обморок, психомоторная гиперактивность, нарушение равновесия, нарушение координации, постуральное головокружение, нарушение внимания, дизартрия, дисгевзия, гипестезия, парестезия;</w:t>
      </w:r>
    </w:p>
    <w:p w14:paraId="67AAC45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злокачественный нейролептический синдром, цереброваскулярные нарушения, диабетическая кома, тремор головы.</w:t>
      </w:r>
    </w:p>
    <w:p w14:paraId="1D3BF7D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Офтальмологические нарушения</w:t>
      </w:r>
      <w:r w:rsidRPr="00B94B0A">
        <w:rPr>
          <w:rFonts w:ascii="Times New Roman" w:eastAsia="Times New Roman" w:hAnsi="Times New Roman"/>
          <w:sz w:val="24"/>
          <w:szCs w:val="24"/>
          <w:u w:val="single"/>
          <w:lang w:val="ru-RU" w:eastAsia="ru-RU"/>
        </w:rPr>
        <w:t>:</w:t>
      </w:r>
      <w:r w:rsidRPr="00B94B0A">
        <w:rPr>
          <w:rFonts w:ascii="Times New Roman" w:eastAsia="Times New Roman" w:hAnsi="Times New Roman"/>
          <w:sz w:val="24"/>
          <w:szCs w:val="24"/>
          <w:lang w:val="ru-RU" w:eastAsia="ru-RU"/>
        </w:rPr>
        <w:t xml:space="preserve"> </w:t>
      </w:r>
    </w:p>
    <w:p w14:paraId="20A05EC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нечеткое зрение, конъюнктивит;</w:t>
      </w:r>
    </w:p>
    <w:p w14:paraId="435FF5E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нечасто – светобоязнь, сухость глаз, усиленное слезотечение, гиперемия глаза; </w:t>
      </w:r>
    </w:p>
    <w:p w14:paraId="536A101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глаукома, непроизвольные вращения глазных яблок, нарушение движений глаза, образование корок на краю века, интраоперационный синдром дряблой радужки</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w:t>
      </w:r>
    </w:p>
    <w:p w14:paraId="26F8F6E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уха и лабиринта</w:t>
      </w:r>
      <w:r w:rsidRPr="00B94B0A">
        <w:rPr>
          <w:rFonts w:ascii="Times New Roman" w:eastAsia="Times New Roman" w:hAnsi="Times New Roman"/>
          <w:i/>
          <w:sz w:val="24"/>
          <w:szCs w:val="24"/>
          <w:lang w:val="ru-RU" w:eastAsia="ru-RU"/>
        </w:rPr>
        <w:t>:</w:t>
      </w:r>
      <w:r w:rsidRPr="00B94B0A">
        <w:rPr>
          <w:rFonts w:ascii="Times New Roman" w:eastAsia="Times New Roman" w:hAnsi="Times New Roman"/>
          <w:sz w:val="24"/>
          <w:szCs w:val="24"/>
          <w:lang w:val="ru-RU" w:eastAsia="ru-RU"/>
        </w:rPr>
        <w:t xml:space="preserve"> </w:t>
      </w:r>
    </w:p>
    <w:p w14:paraId="3825225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–шум в ушах, вертиго, боль в ухе.</w:t>
      </w:r>
    </w:p>
    <w:p w14:paraId="03A300F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Респираторные, торакальные нарушения и нарушения средостения</w:t>
      </w:r>
      <w:r w:rsidRPr="00B94B0A">
        <w:rPr>
          <w:rFonts w:ascii="Times New Roman" w:eastAsia="Times New Roman" w:hAnsi="Times New Roman"/>
          <w:sz w:val="24"/>
          <w:szCs w:val="24"/>
          <w:lang w:val="ru-RU" w:eastAsia="ru-RU"/>
        </w:rPr>
        <w:t xml:space="preserve">: </w:t>
      </w:r>
    </w:p>
    <w:p w14:paraId="1F69587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одышка, боль в области гортани и глотки, кашель, носовое кровотечение, заложенность носа;</w:t>
      </w:r>
    </w:p>
    <w:p w14:paraId="2773279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–аспирационная пневмония, застой в легких, нарушение дыхания, хрипы, свистящее дыхание, заложенность дыхательных путей, дисфония, расстройство со стороны дыхательной системы;</w:t>
      </w:r>
    </w:p>
    <w:p w14:paraId="07C3AB3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синдром апноэ во сне, гипервентиляция.</w:t>
      </w:r>
    </w:p>
    <w:p w14:paraId="788B6BF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желудочно-кишечного тракта</w:t>
      </w:r>
      <w:r w:rsidRPr="00B94B0A">
        <w:rPr>
          <w:rFonts w:ascii="Times New Roman" w:eastAsia="Times New Roman" w:hAnsi="Times New Roman"/>
          <w:sz w:val="24"/>
          <w:szCs w:val="24"/>
          <w:lang w:val="ru-RU" w:eastAsia="ru-RU"/>
        </w:rPr>
        <w:t xml:space="preserve">: </w:t>
      </w:r>
    </w:p>
    <w:p w14:paraId="17BAA60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боли в области живота, дискомфорт в желудке, рвота, диарея, запор, тошнота, диспепсия, сухость во рту, зубная боль;</w:t>
      </w:r>
    </w:p>
    <w:p w14:paraId="6E80EBC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недержание кала, фекалома, гастроэнтерит, дисфагия, метеоризм;</w:t>
      </w:r>
    </w:p>
    <w:p w14:paraId="62E328AF"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панкреатит, непроходимость кишечника, отечность языка, хейлит;</w:t>
      </w:r>
    </w:p>
    <w:p w14:paraId="3F9C9C50"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очень редко – </w:t>
      </w:r>
      <w:proofErr w:type="spellStart"/>
      <w:r w:rsidRPr="00B94B0A">
        <w:rPr>
          <w:rFonts w:ascii="Times New Roman" w:eastAsia="Times New Roman" w:hAnsi="Times New Roman"/>
          <w:sz w:val="24"/>
          <w:szCs w:val="24"/>
          <w:lang w:val="ru-RU" w:eastAsia="ru-RU"/>
        </w:rPr>
        <w:t>илеус</w:t>
      </w:r>
      <w:proofErr w:type="spellEnd"/>
      <w:r w:rsidRPr="00B94B0A">
        <w:rPr>
          <w:rFonts w:ascii="Times New Roman" w:eastAsia="Times New Roman" w:hAnsi="Times New Roman"/>
          <w:sz w:val="24"/>
          <w:szCs w:val="24"/>
          <w:lang w:val="ru-RU" w:eastAsia="ru-RU"/>
        </w:rPr>
        <w:t>.</w:t>
      </w:r>
    </w:p>
    <w:p w14:paraId="762581A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почек и мочевыводящих путей</w:t>
      </w:r>
      <w:r w:rsidRPr="00B94B0A">
        <w:rPr>
          <w:rFonts w:ascii="Times New Roman" w:eastAsia="Times New Roman" w:hAnsi="Times New Roman"/>
          <w:sz w:val="24"/>
          <w:szCs w:val="24"/>
          <w:lang w:val="ru-RU" w:eastAsia="ru-RU"/>
        </w:rPr>
        <w:t xml:space="preserve">: </w:t>
      </w:r>
    </w:p>
    <w:p w14:paraId="17EACBC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энурез;</w:t>
      </w:r>
    </w:p>
    <w:p w14:paraId="2598D72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поллакиурия, задержка мочевыделения, дизурия.</w:t>
      </w:r>
    </w:p>
    <w:p w14:paraId="7383CE8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кожи и подкожных тканей</w:t>
      </w:r>
      <w:r w:rsidRPr="00B94B0A">
        <w:rPr>
          <w:rFonts w:ascii="Times New Roman" w:eastAsia="Times New Roman" w:hAnsi="Times New Roman"/>
          <w:sz w:val="24"/>
          <w:szCs w:val="24"/>
          <w:lang w:val="ru-RU" w:eastAsia="ru-RU"/>
        </w:rPr>
        <w:t xml:space="preserve">: </w:t>
      </w:r>
    </w:p>
    <w:p w14:paraId="22973AE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сыпь, эритема;</w:t>
      </w:r>
    </w:p>
    <w:p w14:paraId="1EBBA7B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крапивница, зуд, алопеция, гиперкератоз, экзема, сухость кожи, изменение цвета кожи, акне, себорейный дерматит, воспаление кожи, нарушение кожных покровов;</w:t>
      </w:r>
    </w:p>
    <w:p w14:paraId="201E756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редко – </w:t>
      </w:r>
      <w:proofErr w:type="spellStart"/>
      <w:r w:rsidRPr="00B94B0A">
        <w:rPr>
          <w:rFonts w:ascii="Times New Roman" w:eastAsia="Times New Roman" w:hAnsi="Times New Roman"/>
          <w:sz w:val="24"/>
          <w:szCs w:val="24"/>
          <w:lang w:val="ru-RU" w:eastAsia="ru-RU"/>
        </w:rPr>
        <w:t>токсикодермия</w:t>
      </w:r>
      <w:proofErr w:type="spellEnd"/>
      <w:r w:rsidRPr="00B94B0A">
        <w:rPr>
          <w:rFonts w:ascii="Times New Roman" w:eastAsia="Times New Roman" w:hAnsi="Times New Roman"/>
          <w:sz w:val="24"/>
          <w:szCs w:val="24"/>
          <w:lang w:val="ru-RU" w:eastAsia="ru-RU"/>
        </w:rPr>
        <w:t>, перхоть;</w:t>
      </w:r>
    </w:p>
    <w:p w14:paraId="4B8B6476" w14:textId="3EFBE4AE"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очень редко – отек Квинке</w:t>
      </w:r>
      <w:r w:rsidR="00A9344B" w:rsidRPr="00A9344B">
        <w:rPr>
          <w:rFonts w:ascii="Times New Roman" w:eastAsia="Times New Roman" w:hAnsi="Times New Roman"/>
          <w:sz w:val="24"/>
          <w:szCs w:val="24"/>
          <w:lang w:val="ru-RU" w:eastAsia="ru-RU"/>
        </w:rPr>
        <w:t xml:space="preserve">, синдром </w:t>
      </w:r>
      <w:proofErr w:type="spellStart"/>
      <w:r w:rsidR="00A9344B" w:rsidRPr="00A9344B">
        <w:rPr>
          <w:rFonts w:ascii="Times New Roman" w:eastAsia="Times New Roman" w:hAnsi="Times New Roman"/>
          <w:sz w:val="24"/>
          <w:szCs w:val="24"/>
          <w:lang w:val="ru-RU" w:eastAsia="ru-RU"/>
        </w:rPr>
        <w:t>Стивенса</w:t>
      </w:r>
      <w:proofErr w:type="spellEnd"/>
      <w:r w:rsidR="00A9344B" w:rsidRPr="00A9344B">
        <w:rPr>
          <w:rFonts w:ascii="Times New Roman" w:eastAsia="Times New Roman" w:hAnsi="Times New Roman"/>
          <w:sz w:val="24"/>
          <w:szCs w:val="24"/>
          <w:lang w:val="ru-RU" w:eastAsia="ru-RU"/>
        </w:rPr>
        <w:t xml:space="preserve">-Джонсона/токсический </w:t>
      </w:r>
      <w:proofErr w:type="spellStart"/>
      <w:r w:rsidR="00A9344B" w:rsidRPr="00A9344B">
        <w:rPr>
          <w:rFonts w:ascii="Times New Roman" w:eastAsia="Times New Roman" w:hAnsi="Times New Roman"/>
          <w:sz w:val="24"/>
          <w:szCs w:val="24"/>
          <w:lang w:val="ru-RU" w:eastAsia="ru-RU"/>
        </w:rPr>
        <w:t>эпидермальный</w:t>
      </w:r>
      <w:proofErr w:type="spellEnd"/>
      <w:r w:rsidR="00A9344B" w:rsidRPr="00A9344B">
        <w:rPr>
          <w:rFonts w:ascii="Times New Roman" w:eastAsia="Times New Roman" w:hAnsi="Times New Roman"/>
          <w:sz w:val="24"/>
          <w:szCs w:val="24"/>
          <w:lang w:val="ru-RU" w:eastAsia="ru-RU"/>
        </w:rPr>
        <w:t xml:space="preserve"> </w:t>
      </w:r>
      <w:proofErr w:type="spellStart"/>
      <w:r w:rsidR="00A9344B" w:rsidRPr="00A9344B">
        <w:rPr>
          <w:rFonts w:ascii="Times New Roman" w:eastAsia="Times New Roman" w:hAnsi="Times New Roman"/>
          <w:sz w:val="24"/>
          <w:szCs w:val="24"/>
          <w:lang w:val="ru-RU" w:eastAsia="ru-RU"/>
        </w:rPr>
        <w:t>некролиз</w:t>
      </w:r>
      <w:proofErr w:type="spellEnd"/>
      <w:r w:rsidRPr="00B94B0A">
        <w:rPr>
          <w:rFonts w:ascii="Times New Roman" w:eastAsia="Times New Roman" w:hAnsi="Times New Roman"/>
          <w:sz w:val="24"/>
          <w:szCs w:val="24"/>
          <w:lang w:val="ru-RU" w:eastAsia="ru-RU"/>
        </w:rPr>
        <w:t>.</w:t>
      </w:r>
    </w:p>
    <w:p w14:paraId="3D99CD7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костно-мышечной системы и соединительной ткани</w:t>
      </w:r>
      <w:r w:rsidRPr="00B94B0A">
        <w:rPr>
          <w:rFonts w:ascii="Times New Roman" w:eastAsia="Times New Roman" w:hAnsi="Times New Roman"/>
          <w:sz w:val="24"/>
          <w:szCs w:val="24"/>
          <w:lang w:val="ru-RU" w:eastAsia="ru-RU"/>
        </w:rPr>
        <w:t xml:space="preserve">: </w:t>
      </w:r>
    </w:p>
    <w:p w14:paraId="506D57A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мышечные спазмы, болезненность скелетных мышц, боли в спине, артралгия;</w:t>
      </w:r>
    </w:p>
    <w:p w14:paraId="0DC9803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нечасто – повышение уровня креатинфосфокиназы в крови, вынужденное положение тела, </w:t>
      </w:r>
      <w:proofErr w:type="spellStart"/>
      <w:r w:rsidRPr="00B94B0A">
        <w:rPr>
          <w:rFonts w:ascii="Times New Roman" w:eastAsia="Times New Roman" w:hAnsi="Times New Roman"/>
          <w:sz w:val="24"/>
          <w:szCs w:val="24"/>
          <w:lang w:val="ru-RU" w:eastAsia="ru-RU"/>
        </w:rPr>
        <w:t>тугоподвижность</w:t>
      </w:r>
      <w:proofErr w:type="spellEnd"/>
      <w:r w:rsidRPr="00B94B0A">
        <w:rPr>
          <w:rFonts w:ascii="Times New Roman" w:eastAsia="Times New Roman" w:hAnsi="Times New Roman"/>
          <w:sz w:val="24"/>
          <w:szCs w:val="24"/>
          <w:lang w:val="ru-RU" w:eastAsia="ru-RU"/>
        </w:rPr>
        <w:t xml:space="preserve"> сустава, отек сустава, мышечная слабость, боль в шее;</w:t>
      </w:r>
    </w:p>
    <w:p w14:paraId="064759F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рабдомиолиз.</w:t>
      </w:r>
    </w:p>
    <w:p w14:paraId="7A53898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эндокринной системы</w:t>
      </w:r>
      <w:r w:rsidRPr="00B94B0A">
        <w:rPr>
          <w:rFonts w:ascii="Times New Roman" w:eastAsia="Times New Roman" w:hAnsi="Times New Roman"/>
          <w:sz w:val="24"/>
          <w:szCs w:val="24"/>
          <w:lang w:val="ru-RU" w:eastAsia="ru-RU"/>
        </w:rPr>
        <w:t xml:space="preserve">: </w:t>
      </w:r>
    </w:p>
    <w:p w14:paraId="71D1269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гиперпролактинемия</w:t>
      </w:r>
      <w:r w:rsidRPr="00B94B0A">
        <w:rPr>
          <w:rFonts w:ascii="Times New Roman" w:eastAsia="Times New Roman" w:hAnsi="Times New Roman"/>
          <w:sz w:val="24"/>
          <w:szCs w:val="24"/>
          <w:vertAlign w:val="superscript"/>
          <w:lang w:val="ru-RU" w:eastAsia="ru-RU"/>
        </w:rPr>
        <w:t>1</w:t>
      </w:r>
      <w:r w:rsidRPr="00B94B0A">
        <w:rPr>
          <w:rFonts w:ascii="Times New Roman" w:eastAsia="Times New Roman" w:hAnsi="Times New Roman"/>
          <w:sz w:val="24"/>
          <w:szCs w:val="24"/>
          <w:lang w:val="ru-RU" w:eastAsia="ru-RU"/>
        </w:rPr>
        <w:t>;</w:t>
      </w:r>
    </w:p>
    <w:p w14:paraId="7FC146A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нарушение выработки антидиуретического гормона, глюкозурия.</w:t>
      </w:r>
    </w:p>
    <w:p w14:paraId="34BFE3C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Нарушения метаболизма и питания</w:t>
      </w:r>
      <w:r w:rsidRPr="00B94B0A">
        <w:rPr>
          <w:rFonts w:ascii="Times New Roman" w:eastAsia="Times New Roman" w:hAnsi="Times New Roman"/>
          <w:sz w:val="24"/>
          <w:szCs w:val="24"/>
          <w:lang w:val="ru-RU" w:eastAsia="ru-RU"/>
        </w:rPr>
        <w:t xml:space="preserve">: </w:t>
      </w:r>
    </w:p>
    <w:p w14:paraId="40935B2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повышение массы тела, повышение аппетита, снижение аппетита;</w:t>
      </w:r>
    </w:p>
    <w:p w14:paraId="701C0682"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сахарный диабет</w:t>
      </w:r>
      <w:r w:rsidRPr="00B94B0A">
        <w:rPr>
          <w:rFonts w:ascii="Times New Roman" w:eastAsia="Times New Roman" w:hAnsi="Times New Roman"/>
          <w:sz w:val="24"/>
          <w:szCs w:val="24"/>
          <w:vertAlign w:val="superscript"/>
          <w:lang w:val="ru-RU" w:eastAsia="ru-RU"/>
        </w:rPr>
        <w:t>2</w:t>
      </w:r>
      <w:r w:rsidRPr="00B94B0A">
        <w:rPr>
          <w:rFonts w:ascii="Times New Roman" w:eastAsia="Times New Roman" w:hAnsi="Times New Roman"/>
          <w:sz w:val="24"/>
          <w:szCs w:val="24"/>
          <w:lang w:val="ru-RU" w:eastAsia="ru-RU"/>
        </w:rPr>
        <w:t>, гипергликемия, полидипсия, снижение массы тела, анорексия, повышение уровня холестерина в крови;</w:t>
      </w:r>
    </w:p>
    <w:p w14:paraId="7E329D49"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водная интоксикация</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 гипогликемия, гиперинсулинемия</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 повышение уровня триглицеридов в крови;</w:t>
      </w:r>
    </w:p>
    <w:p w14:paraId="76C907A8"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очень редко – диабетический кетоацидоз.</w:t>
      </w:r>
    </w:p>
    <w:p w14:paraId="1937A7E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Инфекции</w:t>
      </w:r>
      <w:r w:rsidRPr="00B94B0A">
        <w:rPr>
          <w:rFonts w:ascii="Times New Roman" w:eastAsia="Times New Roman" w:hAnsi="Times New Roman"/>
          <w:sz w:val="24"/>
          <w:szCs w:val="24"/>
          <w:lang w:val="ru-RU" w:eastAsia="ru-RU"/>
        </w:rPr>
        <w:t xml:space="preserve">: </w:t>
      </w:r>
    </w:p>
    <w:p w14:paraId="073103B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часто – пневмония, бронхит, инфекции верхних дыхательных путей, синусит, инфекции мочевыводящих путей, инфекции уха, грипп; </w:t>
      </w:r>
    </w:p>
    <w:p w14:paraId="7E6933B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нечасто – инфекции дыхательных путей, цистит, инфекции глаз, тонзиллит, онихомикоз, флегмона, местная инфекция, вирусные инфекции, акародерматит; </w:t>
      </w:r>
    </w:p>
    <w:p w14:paraId="24F0D27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инфекция.</w:t>
      </w:r>
    </w:p>
    <w:p w14:paraId="45C6C58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Сосудистые нарушения</w:t>
      </w:r>
      <w:r w:rsidRPr="00B94B0A">
        <w:rPr>
          <w:rFonts w:ascii="Times New Roman" w:eastAsia="Times New Roman" w:hAnsi="Times New Roman"/>
          <w:sz w:val="24"/>
          <w:szCs w:val="24"/>
          <w:lang w:val="ru-RU" w:eastAsia="ru-RU"/>
        </w:rPr>
        <w:t>:</w:t>
      </w:r>
    </w:p>
    <w:p w14:paraId="7594522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артериальная гипертензия;</w:t>
      </w:r>
    </w:p>
    <w:p w14:paraId="5621D13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гипотензия, ортостатическая гипотензия, приливы;</w:t>
      </w:r>
    </w:p>
    <w:p w14:paraId="6A649D8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эмболия легочной артерии, тромбоз глубоких вен.</w:t>
      </w:r>
    </w:p>
    <w:p w14:paraId="30FBF66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Общие нарушения и явления, обусловленные путем введения препарата</w:t>
      </w:r>
      <w:r w:rsidRPr="00B94B0A">
        <w:rPr>
          <w:rFonts w:ascii="Times New Roman" w:eastAsia="Times New Roman" w:hAnsi="Times New Roman"/>
          <w:sz w:val="24"/>
          <w:szCs w:val="24"/>
          <w:lang w:val="ru-RU" w:eastAsia="ru-RU"/>
        </w:rPr>
        <w:t xml:space="preserve">: </w:t>
      </w:r>
    </w:p>
    <w:p w14:paraId="4D285CE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отек</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 лихорадка, астения, утомляемость, боль;</w:t>
      </w:r>
    </w:p>
    <w:p w14:paraId="2081E0F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отек лица, повышение температуры тела, нарушение походки, плохое самочувствие, жажда, дискомфорт в области грудной клетки, озноб, недомогание, дискомфорт;</w:t>
      </w:r>
    </w:p>
    <w:p w14:paraId="319F4628"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гипотермия, похолодание конечностей, снижение температуры тела, синдром «отмены», уплотнение органов и тканей</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w:t>
      </w:r>
    </w:p>
    <w:p w14:paraId="465346BF"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иммунной системы</w:t>
      </w:r>
      <w:r w:rsidRPr="00B94B0A">
        <w:rPr>
          <w:rFonts w:ascii="Times New Roman" w:eastAsia="Times New Roman" w:hAnsi="Times New Roman"/>
          <w:sz w:val="24"/>
          <w:szCs w:val="24"/>
          <w:u w:val="single"/>
          <w:lang w:val="ru-RU" w:eastAsia="ru-RU"/>
        </w:rPr>
        <w:t>:</w:t>
      </w:r>
      <w:r w:rsidRPr="00B94B0A">
        <w:rPr>
          <w:rFonts w:ascii="Times New Roman" w:eastAsia="Times New Roman" w:hAnsi="Times New Roman"/>
          <w:sz w:val="24"/>
          <w:szCs w:val="24"/>
          <w:lang w:val="ru-RU" w:eastAsia="ru-RU"/>
        </w:rPr>
        <w:t xml:space="preserve">  </w:t>
      </w:r>
    </w:p>
    <w:p w14:paraId="03CDDB8A"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гиперчувствительность;</w:t>
      </w:r>
    </w:p>
    <w:p w14:paraId="0B6C01EC"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анафилактическая реакция</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w:t>
      </w:r>
    </w:p>
    <w:p w14:paraId="4992647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Гепатобилиарные нарушения</w:t>
      </w:r>
      <w:r w:rsidRPr="00B94B0A">
        <w:rPr>
          <w:rFonts w:ascii="Times New Roman" w:eastAsia="Times New Roman" w:hAnsi="Times New Roman"/>
          <w:sz w:val="24"/>
          <w:szCs w:val="24"/>
          <w:lang w:val="ru-RU" w:eastAsia="ru-RU"/>
        </w:rPr>
        <w:t xml:space="preserve">: </w:t>
      </w:r>
    </w:p>
    <w:p w14:paraId="1025301B"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повышение активности трансаминаз, повышение активности гамма-глутамилтрансферазы, повышение активности ферментов печени;</w:t>
      </w:r>
    </w:p>
    <w:p w14:paraId="7DB32D7C"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желтуха.</w:t>
      </w:r>
    </w:p>
    <w:p w14:paraId="5DE4D84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Со стороны репродуктивной системы и молочных желез</w:t>
      </w:r>
      <w:r w:rsidRPr="00B94B0A">
        <w:rPr>
          <w:rFonts w:ascii="Times New Roman" w:eastAsia="Times New Roman" w:hAnsi="Times New Roman"/>
          <w:sz w:val="24"/>
          <w:szCs w:val="24"/>
          <w:lang w:val="ru-RU" w:eastAsia="ru-RU"/>
        </w:rPr>
        <w:t xml:space="preserve">: </w:t>
      </w:r>
    </w:p>
    <w:p w14:paraId="2F4AA4F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эректильная дисфункция, нарушение эякуляции, аменорея, нарушение менструального цикла</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 xml:space="preserve">, гинекомастия, галакторея, сексуальная дисфункция, болезненность молочной железы, дискомфортные ощущения в молочной железе, выделения из влагалища; </w:t>
      </w:r>
    </w:p>
    <w:p w14:paraId="5DA76AE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приапизм</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 задержка менструального цикла, неспособность эякуляции, нагрубание молочных желез, увеличение молочных желез, выделение из молочной железы.</w:t>
      </w:r>
    </w:p>
    <w:p w14:paraId="7ABCEB3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u w:val="single"/>
          <w:lang w:val="ru-RU" w:eastAsia="ru-RU"/>
        </w:rPr>
      </w:pPr>
      <w:r w:rsidRPr="00B94B0A">
        <w:rPr>
          <w:rFonts w:ascii="Times New Roman" w:eastAsia="Times New Roman" w:hAnsi="Times New Roman"/>
          <w:i/>
          <w:sz w:val="24"/>
          <w:szCs w:val="24"/>
          <w:u w:val="single"/>
          <w:lang w:val="ru-RU" w:eastAsia="ru-RU"/>
        </w:rPr>
        <w:t>Беременность, послеродовой и неонатальный периоды:</w:t>
      </w:r>
    </w:p>
    <w:p w14:paraId="3C98B23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синдром «отмены» у новорожденных</w:t>
      </w:r>
      <w:r w:rsidRPr="00B94B0A">
        <w:rPr>
          <w:rFonts w:ascii="Times New Roman" w:eastAsia="Times New Roman" w:hAnsi="Times New Roman"/>
          <w:sz w:val="24"/>
          <w:szCs w:val="24"/>
          <w:vertAlign w:val="superscript"/>
          <w:lang w:val="ru-RU" w:eastAsia="ru-RU"/>
        </w:rPr>
        <w:t>3</w:t>
      </w:r>
      <w:r w:rsidRPr="00B94B0A">
        <w:rPr>
          <w:rFonts w:ascii="Times New Roman" w:eastAsia="Times New Roman" w:hAnsi="Times New Roman"/>
          <w:sz w:val="24"/>
          <w:szCs w:val="24"/>
          <w:lang w:val="ru-RU" w:eastAsia="ru-RU"/>
        </w:rPr>
        <w:t>.</w:t>
      </w:r>
    </w:p>
    <w:p w14:paraId="48FAA16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i/>
          <w:sz w:val="24"/>
          <w:szCs w:val="24"/>
          <w:u w:val="single"/>
          <w:lang w:val="ru-RU" w:eastAsia="ru-RU"/>
        </w:rPr>
        <w:t>Психические нарушения</w:t>
      </w:r>
      <w:r w:rsidRPr="00B94B0A">
        <w:rPr>
          <w:rFonts w:ascii="Times New Roman" w:eastAsia="Times New Roman" w:hAnsi="Times New Roman"/>
          <w:sz w:val="24"/>
          <w:szCs w:val="24"/>
          <w:lang w:val="ru-RU" w:eastAsia="ru-RU"/>
        </w:rPr>
        <w:t xml:space="preserve">: </w:t>
      </w:r>
    </w:p>
    <w:p w14:paraId="520EE50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очень часто – бессонница</w:t>
      </w:r>
      <w:r w:rsidRPr="00B94B0A">
        <w:rPr>
          <w:rFonts w:ascii="Times New Roman" w:eastAsia="Times New Roman" w:hAnsi="Times New Roman"/>
          <w:sz w:val="24"/>
          <w:szCs w:val="24"/>
          <w:vertAlign w:val="superscript"/>
          <w:lang w:val="ru-RU" w:eastAsia="ru-RU"/>
        </w:rPr>
        <w:t>4</w:t>
      </w:r>
      <w:r w:rsidRPr="00B94B0A">
        <w:rPr>
          <w:rFonts w:ascii="Times New Roman" w:eastAsia="Times New Roman" w:hAnsi="Times New Roman"/>
          <w:sz w:val="24"/>
          <w:szCs w:val="24"/>
          <w:lang w:val="ru-RU" w:eastAsia="ru-RU"/>
        </w:rPr>
        <w:t>;</w:t>
      </w:r>
    </w:p>
    <w:p w14:paraId="20760E7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часто – нарушения сна, возбуждение, депрессия, тревога;</w:t>
      </w:r>
    </w:p>
    <w:p w14:paraId="6C16F1C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нечасто – мании, спутанность сознания, снижение либидо, нервозность, ночные кошмары;</w:t>
      </w:r>
    </w:p>
    <w:p w14:paraId="47456E3A"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редко – уплощение аффекта, аноргазмия, кататония, сомнамбулизм;</w:t>
      </w:r>
    </w:p>
    <w:p w14:paraId="4DA27D50"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очень редко – расстройство пищевого поведения, связанное со сном.</w:t>
      </w:r>
    </w:p>
    <w:p w14:paraId="6DAE4286"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1.</w:t>
      </w:r>
      <w:r w:rsidRPr="00B94B0A">
        <w:rPr>
          <w:rFonts w:ascii="Times New Roman" w:eastAsia="Times New Roman" w:hAnsi="Times New Roman"/>
          <w:sz w:val="24"/>
          <w:szCs w:val="24"/>
          <w:lang w:val="ru-RU" w:eastAsia="ru-RU"/>
        </w:rPr>
        <w:tab/>
        <w:t xml:space="preserve">Гиперпролактинемия в некоторых случаях может быть причиной появления гинекомастии, нарушений менструального цикла, аменореи, </w:t>
      </w:r>
      <w:proofErr w:type="spellStart"/>
      <w:r w:rsidRPr="00B94B0A">
        <w:rPr>
          <w:rFonts w:ascii="Times New Roman" w:eastAsia="Times New Roman" w:hAnsi="Times New Roman"/>
          <w:sz w:val="24"/>
          <w:szCs w:val="24"/>
          <w:lang w:val="ru-RU" w:eastAsia="ru-RU"/>
        </w:rPr>
        <w:t>ановуляции</w:t>
      </w:r>
      <w:proofErr w:type="spellEnd"/>
      <w:r w:rsidRPr="00B94B0A">
        <w:rPr>
          <w:rFonts w:ascii="Times New Roman" w:eastAsia="Times New Roman" w:hAnsi="Times New Roman"/>
          <w:sz w:val="24"/>
          <w:szCs w:val="24"/>
          <w:lang w:val="ru-RU" w:eastAsia="ru-RU"/>
        </w:rPr>
        <w:t xml:space="preserve">, </w:t>
      </w:r>
      <w:proofErr w:type="spellStart"/>
      <w:r w:rsidRPr="00B94B0A">
        <w:rPr>
          <w:rFonts w:ascii="Times New Roman" w:eastAsia="Times New Roman" w:hAnsi="Times New Roman"/>
          <w:sz w:val="24"/>
          <w:szCs w:val="24"/>
          <w:lang w:val="ru-RU" w:eastAsia="ru-RU"/>
        </w:rPr>
        <w:t>галактореи</w:t>
      </w:r>
      <w:proofErr w:type="spellEnd"/>
      <w:r w:rsidRPr="00B94B0A">
        <w:rPr>
          <w:rFonts w:ascii="Times New Roman" w:eastAsia="Times New Roman" w:hAnsi="Times New Roman"/>
          <w:sz w:val="24"/>
          <w:szCs w:val="24"/>
          <w:lang w:val="ru-RU" w:eastAsia="ru-RU"/>
        </w:rPr>
        <w:t>, нарушения фертильности, снижения либидо, эректильной дисфункции.</w:t>
      </w:r>
    </w:p>
    <w:p w14:paraId="513AEE10"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2.</w:t>
      </w:r>
      <w:r w:rsidRPr="00B94B0A">
        <w:rPr>
          <w:rFonts w:ascii="Times New Roman" w:eastAsia="Times New Roman" w:hAnsi="Times New Roman"/>
          <w:sz w:val="24"/>
          <w:szCs w:val="24"/>
          <w:lang w:val="ru-RU" w:eastAsia="ru-RU"/>
        </w:rPr>
        <w:tab/>
        <w:t>В ходе плацебо-контролируемых исследований сахарный диабет был зарегистрирован у 0,18% участников, получавших рисперидон, по сравнению с частотой 0,11% в группе плацебо. Общая частота во всех клинических исследованиях составила 0,43% у всех пациентов, получавших рисперидон.</w:t>
      </w:r>
    </w:p>
    <w:p w14:paraId="5CCBBE7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3.</w:t>
      </w:r>
      <w:r w:rsidRPr="00B94B0A">
        <w:rPr>
          <w:rFonts w:ascii="Times New Roman" w:eastAsia="Times New Roman" w:hAnsi="Times New Roman"/>
          <w:sz w:val="24"/>
          <w:szCs w:val="24"/>
          <w:lang w:val="ru-RU" w:eastAsia="ru-RU"/>
        </w:rPr>
        <w:tab/>
        <w:t>Не наблюдалось в клинических исследованиях препарата Рисполепт</w:t>
      </w:r>
      <w:r w:rsidRPr="00B94B0A">
        <w:rPr>
          <w:rFonts w:ascii="Times New Roman" w:eastAsia="Times New Roman" w:hAnsi="Times New Roman"/>
          <w:sz w:val="24"/>
          <w:szCs w:val="24"/>
          <w:vertAlign w:val="superscript"/>
          <w:lang w:val="ru-RU" w:eastAsia="ru-RU"/>
        </w:rPr>
        <w:t>®</w:t>
      </w:r>
      <w:r w:rsidRPr="00B94B0A">
        <w:rPr>
          <w:rFonts w:ascii="Times New Roman" w:eastAsia="Times New Roman" w:hAnsi="Times New Roman"/>
          <w:sz w:val="24"/>
          <w:szCs w:val="24"/>
          <w:lang w:val="ru-RU" w:eastAsia="ru-RU"/>
        </w:rPr>
        <w:t>, но наблюдалось в ходе постмаркетингового применения рисперидона.</w:t>
      </w:r>
    </w:p>
    <w:p w14:paraId="0F57CA1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4.</w:t>
      </w:r>
      <w:r w:rsidRPr="00B94B0A">
        <w:rPr>
          <w:rFonts w:ascii="Times New Roman" w:eastAsia="Times New Roman" w:hAnsi="Times New Roman"/>
          <w:sz w:val="24"/>
          <w:szCs w:val="24"/>
          <w:lang w:val="ru-RU" w:eastAsia="ru-RU"/>
        </w:rPr>
        <w:tab/>
        <w:t xml:space="preserve">Экстрапирамидные нарушения могут быть следующими: </w:t>
      </w:r>
      <w:r w:rsidRPr="00B94B0A">
        <w:rPr>
          <w:rFonts w:ascii="Times New Roman" w:eastAsia="Times New Roman" w:hAnsi="Times New Roman"/>
          <w:i/>
          <w:sz w:val="24"/>
          <w:szCs w:val="24"/>
          <w:lang w:val="ru-RU" w:eastAsia="ru-RU"/>
        </w:rPr>
        <w:t>паркинсонизм</w:t>
      </w:r>
      <w:r w:rsidRPr="00B94B0A">
        <w:rPr>
          <w:rFonts w:ascii="Times New Roman" w:eastAsia="Times New Roman" w:hAnsi="Times New Roman"/>
          <w:sz w:val="24"/>
          <w:szCs w:val="24"/>
          <w:lang w:val="ru-RU" w:eastAsia="ru-RU"/>
        </w:rPr>
        <w:t xml:space="preserve"> (гиперсекреция слюны, ригидность скелетных мышц, паркинсонизм, слюнотечение, ригидность по типу шестеренки, брадикинезия, гипокинезия, маскоподобное лицо, мышечное напряжение, акинезия, ригидность затылочных мышц, ригидность мышц, </w:t>
      </w:r>
      <w:proofErr w:type="spellStart"/>
      <w:r w:rsidRPr="00B94B0A">
        <w:rPr>
          <w:rFonts w:ascii="Times New Roman" w:eastAsia="Times New Roman" w:hAnsi="Times New Roman"/>
          <w:sz w:val="24"/>
          <w:szCs w:val="24"/>
          <w:lang w:val="ru-RU" w:eastAsia="ru-RU"/>
        </w:rPr>
        <w:t>паркинсоническая</w:t>
      </w:r>
      <w:proofErr w:type="spellEnd"/>
      <w:r w:rsidRPr="00B94B0A">
        <w:rPr>
          <w:rFonts w:ascii="Times New Roman" w:eastAsia="Times New Roman" w:hAnsi="Times New Roman"/>
          <w:sz w:val="24"/>
          <w:szCs w:val="24"/>
          <w:lang w:val="ru-RU" w:eastAsia="ru-RU"/>
        </w:rPr>
        <w:t xml:space="preserve"> походка и нарушение глабеллярного рефлекса, паркинсонический тремор в покое), </w:t>
      </w:r>
      <w:r w:rsidRPr="00B94B0A">
        <w:rPr>
          <w:rFonts w:ascii="Times New Roman" w:eastAsia="Times New Roman" w:hAnsi="Times New Roman"/>
          <w:i/>
          <w:sz w:val="24"/>
          <w:szCs w:val="24"/>
          <w:lang w:val="ru-RU" w:eastAsia="ru-RU"/>
        </w:rPr>
        <w:t>акатизия</w:t>
      </w:r>
      <w:r w:rsidRPr="00B94B0A">
        <w:rPr>
          <w:rFonts w:ascii="Times New Roman" w:eastAsia="Times New Roman" w:hAnsi="Times New Roman"/>
          <w:sz w:val="24"/>
          <w:szCs w:val="24"/>
          <w:lang w:val="ru-RU" w:eastAsia="ru-RU"/>
        </w:rPr>
        <w:t xml:space="preserve"> (акатизия, беспокойство, </w:t>
      </w:r>
      <w:proofErr w:type="spellStart"/>
      <w:r w:rsidRPr="00B94B0A">
        <w:rPr>
          <w:rFonts w:ascii="Times New Roman" w:eastAsia="Times New Roman" w:hAnsi="Times New Roman"/>
          <w:sz w:val="24"/>
          <w:szCs w:val="24"/>
          <w:lang w:val="ru-RU" w:eastAsia="ru-RU"/>
        </w:rPr>
        <w:t>гиперкинезия</w:t>
      </w:r>
      <w:proofErr w:type="spellEnd"/>
      <w:r w:rsidRPr="00B94B0A">
        <w:rPr>
          <w:rFonts w:ascii="Times New Roman" w:eastAsia="Times New Roman" w:hAnsi="Times New Roman"/>
          <w:sz w:val="24"/>
          <w:szCs w:val="24"/>
          <w:lang w:val="ru-RU" w:eastAsia="ru-RU"/>
        </w:rPr>
        <w:t xml:space="preserve"> и синдром беспокойных ног), тремор, </w:t>
      </w:r>
      <w:r w:rsidRPr="00B94B0A">
        <w:rPr>
          <w:rFonts w:ascii="Times New Roman" w:eastAsia="Times New Roman" w:hAnsi="Times New Roman"/>
          <w:i/>
          <w:sz w:val="24"/>
          <w:szCs w:val="24"/>
          <w:lang w:val="ru-RU" w:eastAsia="ru-RU"/>
        </w:rPr>
        <w:t>дискинезия</w:t>
      </w:r>
      <w:r w:rsidRPr="00B94B0A">
        <w:rPr>
          <w:rFonts w:ascii="Times New Roman" w:eastAsia="Times New Roman" w:hAnsi="Times New Roman"/>
          <w:sz w:val="24"/>
          <w:szCs w:val="24"/>
          <w:lang w:val="ru-RU" w:eastAsia="ru-RU"/>
        </w:rPr>
        <w:t xml:space="preserve"> (дискинезия, мышечная судорога, хореоатетоз, атетоз и </w:t>
      </w:r>
      <w:proofErr w:type="spellStart"/>
      <w:r w:rsidRPr="00B94B0A">
        <w:rPr>
          <w:rFonts w:ascii="Times New Roman" w:eastAsia="Times New Roman" w:hAnsi="Times New Roman"/>
          <w:sz w:val="24"/>
          <w:szCs w:val="24"/>
          <w:lang w:val="ru-RU" w:eastAsia="ru-RU"/>
        </w:rPr>
        <w:t>миоклонусы</w:t>
      </w:r>
      <w:proofErr w:type="spellEnd"/>
      <w:r w:rsidRPr="00B94B0A">
        <w:rPr>
          <w:rFonts w:ascii="Times New Roman" w:eastAsia="Times New Roman" w:hAnsi="Times New Roman"/>
          <w:sz w:val="24"/>
          <w:szCs w:val="24"/>
          <w:lang w:val="ru-RU" w:eastAsia="ru-RU"/>
        </w:rPr>
        <w:t xml:space="preserve">), дистония. К </w:t>
      </w:r>
      <w:r w:rsidRPr="00B94B0A">
        <w:rPr>
          <w:rFonts w:ascii="Times New Roman" w:eastAsia="Times New Roman" w:hAnsi="Times New Roman"/>
          <w:i/>
          <w:sz w:val="24"/>
          <w:szCs w:val="24"/>
          <w:lang w:val="ru-RU" w:eastAsia="ru-RU"/>
        </w:rPr>
        <w:t>дистонии</w:t>
      </w:r>
      <w:r w:rsidRPr="00B94B0A">
        <w:rPr>
          <w:rFonts w:ascii="Times New Roman" w:eastAsia="Times New Roman" w:hAnsi="Times New Roman"/>
          <w:sz w:val="24"/>
          <w:szCs w:val="24"/>
          <w:lang w:val="ru-RU" w:eastAsia="ru-RU"/>
        </w:rPr>
        <w:t xml:space="preserve"> относятся: дистония, гипертония, кривошея, непроизвольные сокращения мышц, мышечная контрактура, блефароспазм, движения глазных яблок, паралич языка, спазм лицевых мышц, ларингоспазм, миотония, опистотонус, спазм ротоглотки, изгиб туловища в сторону большего сокращения мышц, спазм мышц языка и тризм. Следует отметить, что в перечень включен более широкий спектр симптомов, которые необязательно имеют экстрапирамидное происхождение. К </w:t>
      </w:r>
      <w:r w:rsidRPr="00B94B0A">
        <w:rPr>
          <w:rFonts w:ascii="Times New Roman" w:eastAsia="Times New Roman" w:hAnsi="Times New Roman"/>
          <w:i/>
          <w:sz w:val="24"/>
          <w:szCs w:val="24"/>
          <w:lang w:val="ru-RU" w:eastAsia="ru-RU"/>
        </w:rPr>
        <w:t>бессоннице</w:t>
      </w:r>
      <w:r w:rsidRPr="00B94B0A">
        <w:rPr>
          <w:rFonts w:ascii="Times New Roman" w:eastAsia="Times New Roman" w:hAnsi="Times New Roman"/>
          <w:sz w:val="24"/>
          <w:szCs w:val="24"/>
          <w:lang w:val="ru-RU" w:eastAsia="ru-RU"/>
        </w:rPr>
        <w:t xml:space="preserve"> относятся инициальная </w:t>
      </w:r>
      <w:proofErr w:type="spellStart"/>
      <w:r w:rsidRPr="00B94B0A">
        <w:rPr>
          <w:rFonts w:ascii="Times New Roman" w:eastAsia="Times New Roman" w:hAnsi="Times New Roman"/>
          <w:sz w:val="24"/>
          <w:szCs w:val="24"/>
          <w:lang w:val="ru-RU" w:eastAsia="ru-RU"/>
        </w:rPr>
        <w:t>инсомния</w:t>
      </w:r>
      <w:proofErr w:type="spellEnd"/>
      <w:r w:rsidRPr="00B94B0A">
        <w:rPr>
          <w:rFonts w:ascii="Times New Roman" w:eastAsia="Times New Roman" w:hAnsi="Times New Roman"/>
          <w:sz w:val="24"/>
          <w:szCs w:val="24"/>
          <w:lang w:val="ru-RU" w:eastAsia="ru-RU"/>
        </w:rPr>
        <w:t xml:space="preserve">, интрасомническое расстройство. К </w:t>
      </w:r>
      <w:r w:rsidRPr="00B94B0A">
        <w:rPr>
          <w:rFonts w:ascii="Times New Roman" w:eastAsia="Times New Roman" w:hAnsi="Times New Roman"/>
          <w:i/>
          <w:sz w:val="24"/>
          <w:szCs w:val="24"/>
          <w:lang w:val="ru-RU" w:eastAsia="ru-RU"/>
        </w:rPr>
        <w:t>судорогам</w:t>
      </w:r>
      <w:r w:rsidRPr="00B94B0A">
        <w:rPr>
          <w:rFonts w:ascii="Times New Roman" w:eastAsia="Times New Roman" w:hAnsi="Times New Roman"/>
          <w:sz w:val="24"/>
          <w:szCs w:val="24"/>
          <w:lang w:val="ru-RU" w:eastAsia="ru-RU"/>
        </w:rPr>
        <w:t xml:space="preserve"> относятся большие судорожные припадки. К </w:t>
      </w:r>
      <w:r w:rsidRPr="00B94B0A">
        <w:rPr>
          <w:rFonts w:ascii="Times New Roman" w:eastAsia="Times New Roman" w:hAnsi="Times New Roman"/>
          <w:i/>
          <w:sz w:val="24"/>
          <w:szCs w:val="24"/>
          <w:lang w:val="ru-RU" w:eastAsia="ru-RU"/>
        </w:rPr>
        <w:t>нарушениям менструального цикла</w:t>
      </w:r>
      <w:r w:rsidRPr="00B94B0A">
        <w:rPr>
          <w:rFonts w:ascii="Times New Roman" w:eastAsia="Times New Roman" w:hAnsi="Times New Roman"/>
          <w:sz w:val="24"/>
          <w:szCs w:val="24"/>
          <w:lang w:val="ru-RU" w:eastAsia="ru-RU"/>
        </w:rPr>
        <w:t xml:space="preserve"> относятся нерегулярные менструации, олигоменорея. К </w:t>
      </w:r>
      <w:r w:rsidRPr="00B94B0A">
        <w:rPr>
          <w:rFonts w:ascii="Times New Roman" w:eastAsia="Times New Roman" w:hAnsi="Times New Roman"/>
          <w:i/>
          <w:sz w:val="24"/>
          <w:szCs w:val="24"/>
          <w:lang w:val="ru-RU" w:eastAsia="ru-RU"/>
        </w:rPr>
        <w:t>отекам</w:t>
      </w:r>
      <w:r w:rsidRPr="00B94B0A">
        <w:rPr>
          <w:rFonts w:ascii="Times New Roman" w:eastAsia="Times New Roman" w:hAnsi="Times New Roman"/>
          <w:sz w:val="24"/>
          <w:szCs w:val="24"/>
          <w:lang w:val="ru-RU" w:eastAsia="ru-RU"/>
        </w:rPr>
        <w:t xml:space="preserve"> относятся анасарка, периферические отеки и мягкий отек.</w:t>
      </w:r>
    </w:p>
    <w:p w14:paraId="35F0471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5DE437C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u w:val="single"/>
          <w:lang w:val="ru-RU" w:eastAsia="ru-RU"/>
        </w:rPr>
      </w:pPr>
      <w:r w:rsidRPr="00B94B0A">
        <w:rPr>
          <w:rFonts w:ascii="Times New Roman" w:eastAsia="Times New Roman" w:hAnsi="Times New Roman"/>
          <w:sz w:val="24"/>
          <w:szCs w:val="24"/>
          <w:u w:val="single"/>
          <w:lang w:val="ru-RU" w:eastAsia="ru-RU"/>
        </w:rPr>
        <w:t xml:space="preserve">Нежелательные явления, отмеченные при применении лекарственных форм палиперидона </w:t>
      </w:r>
    </w:p>
    <w:p w14:paraId="173D129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Палиперидон является активным метаболитом рисперидона, поэтому профили нежелательных реакций для этих соединений (включая как оральные, так и инъекционные лекарственные формы) актуальны друг для друга. Помимо вышеуказанных нежелательных реакций при применении препаратов палиперидона были отмечены следующие нежелательные реакции, которые, как можно ожидать, будут развиваться и при терапии препаратом Рисполепт</w:t>
      </w:r>
      <w:r w:rsidRPr="00B94B0A">
        <w:rPr>
          <w:rFonts w:ascii="Times New Roman" w:eastAsia="Times New Roman" w:hAnsi="Times New Roman"/>
          <w:sz w:val="24"/>
          <w:szCs w:val="24"/>
          <w:vertAlign w:val="superscript"/>
          <w:lang w:val="ru-RU" w:eastAsia="ru-RU"/>
        </w:rPr>
        <w:t>®</w:t>
      </w:r>
      <w:r w:rsidRPr="00B94B0A">
        <w:rPr>
          <w:rFonts w:ascii="Times New Roman" w:eastAsia="Times New Roman" w:hAnsi="Times New Roman"/>
          <w:sz w:val="24"/>
          <w:szCs w:val="24"/>
          <w:lang w:val="ru-RU" w:eastAsia="ru-RU"/>
        </w:rPr>
        <w:t>.</w:t>
      </w:r>
    </w:p>
    <w:p w14:paraId="1CFE9B9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6EA307C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u w:val="single"/>
          <w:lang w:val="ru-RU" w:eastAsia="ru-RU"/>
        </w:rPr>
      </w:pPr>
      <w:r w:rsidRPr="00B94B0A">
        <w:rPr>
          <w:rFonts w:ascii="Times New Roman" w:eastAsia="Times New Roman" w:hAnsi="Times New Roman"/>
          <w:i/>
          <w:sz w:val="24"/>
          <w:szCs w:val="24"/>
          <w:u w:val="single"/>
          <w:lang w:val="ru-RU" w:eastAsia="ru-RU"/>
        </w:rPr>
        <w:t>Нарушения со стороны сердца</w:t>
      </w:r>
    </w:p>
    <w:p w14:paraId="7F6E520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Синдром постуральной ортостатической тахикардии. </w:t>
      </w:r>
    </w:p>
    <w:p w14:paraId="464DD6B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lang w:val="ru-RU" w:eastAsia="ru-RU"/>
        </w:rPr>
      </w:pPr>
    </w:p>
    <w:p w14:paraId="33342F2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lang w:val="ru-RU" w:eastAsia="ru-RU"/>
        </w:rPr>
      </w:pPr>
      <w:r w:rsidRPr="00B94B0A">
        <w:rPr>
          <w:rFonts w:ascii="Times New Roman" w:eastAsia="Times New Roman" w:hAnsi="Times New Roman"/>
          <w:i/>
          <w:sz w:val="24"/>
          <w:szCs w:val="24"/>
          <w:lang w:val="ru-RU" w:eastAsia="ru-RU"/>
        </w:rPr>
        <w:t>Эффекты, характерные для данного класса препаратов</w:t>
      </w:r>
    </w:p>
    <w:p w14:paraId="74010BB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Как и в случае с другими антипсихотическими препаратами, в период постмаркетингового применения рисперидона очень редко отмечались случаи удлинения интервала QT. Среди других эффектов, характерных для класса антипсихотических препаратов, наблюдались желудочковая аритмия, фибрилляция желудочков, желудочковая тахикардия, внезапная смерть, остановка сердца и пируэтная тахикардия. </w:t>
      </w:r>
    </w:p>
    <w:p w14:paraId="672B0F3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79F3C9E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u w:val="single"/>
          <w:lang w:val="ru-RU" w:eastAsia="ru-RU"/>
        </w:rPr>
      </w:pPr>
      <w:r w:rsidRPr="00B94B0A">
        <w:rPr>
          <w:rFonts w:ascii="Times New Roman" w:eastAsia="Times New Roman" w:hAnsi="Times New Roman"/>
          <w:i/>
          <w:sz w:val="24"/>
          <w:szCs w:val="24"/>
          <w:u w:val="single"/>
          <w:lang w:val="ru-RU" w:eastAsia="ru-RU"/>
        </w:rPr>
        <w:t>Венозная тромбоэмболия</w:t>
      </w:r>
    </w:p>
    <w:p w14:paraId="1895BF1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При использовании антипсихотических препаратов наблюдались случаи венозной тромбоэмболии, включая легочную эмболию и случаи тромбоза глубоких вен (частота неизвестна).</w:t>
      </w:r>
    </w:p>
    <w:p w14:paraId="43CFDDB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1878CC6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u w:val="single"/>
          <w:lang w:val="ru-RU" w:eastAsia="ru-RU"/>
        </w:rPr>
      </w:pPr>
      <w:r w:rsidRPr="00B94B0A">
        <w:rPr>
          <w:rFonts w:ascii="Times New Roman" w:eastAsia="Times New Roman" w:hAnsi="Times New Roman"/>
          <w:i/>
          <w:sz w:val="24"/>
          <w:szCs w:val="24"/>
          <w:u w:val="single"/>
          <w:lang w:val="ru-RU" w:eastAsia="ru-RU"/>
        </w:rPr>
        <w:t>Увеличение массы тела</w:t>
      </w:r>
    </w:p>
    <w:p w14:paraId="6D477ED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В ряде плацебо-контролируемых исследований длительностью от 6 до 8 недель проводилось сопоставление долей пациентов с шизофренией, получавших препарат Рисполепт</w:t>
      </w:r>
      <w:r w:rsidRPr="00B94B0A">
        <w:rPr>
          <w:rFonts w:ascii="Times New Roman" w:eastAsia="Times New Roman" w:hAnsi="Times New Roman"/>
          <w:sz w:val="24"/>
          <w:szCs w:val="24"/>
          <w:vertAlign w:val="superscript"/>
          <w:lang w:val="ru-RU" w:eastAsia="ru-RU"/>
        </w:rPr>
        <w:t>®</w:t>
      </w:r>
      <w:r w:rsidRPr="00B94B0A">
        <w:rPr>
          <w:rFonts w:ascii="Times New Roman" w:eastAsia="Times New Roman" w:hAnsi="Times New Roman"/>
          <w:sz w:val="24"/>
          <w:szCs w:val="24"/>
          <w:lang w:val="ru-RU" w:eastAsia="ru-RU"/>
        </w:rPr>
        <w:t xml:space="preserve"> или плацебо, у которых наблюдалось увеличение массы тела на 7% и более, при этом было выявлено статистически значимое увеличение частоты случаев избыточного набора веса в группе пациентов, получавших препарат Рисполепт</w:t>
      </w:r>
      <w:r w:rsidRPr="00B94B0A">
        <w:rPr>
          <w:rFonts w:ascii="Times New Roman" w:eastAsia="Times New Roman" w:hAnsi="Times New Roman"/>
          <w:sz w:val="24"/>
          <w:szCs w:val="24"/>
          <w:vertAlign w:val="superscript"/>
          <w:lang w:val="ru-RU" w:eastAsia="ru-RU"/>
        </w:rPr>
        <w:t>®</w:t>
      </w:r>
      <w:r w:rsidRPr="00B94B0A">
        <w:rPr>
          <w:rFonts w:ascii="Times New Roman" w:eastAsia="Times New Roman" w:hAnsi="Times New Roman"/>
          <w:sz w:val="24"/>
          <w:szCs w:val="24"/>
          <w:lang w:val="ru-RU" w:eastAsia="ru-RU"/>
        </w:rPr>
        <w:t xml:space="preserve"> (18%) по сравнению с пациентами, получавшими плацебо (9%). В ряде плацебо-контролируемых исследований длительностью 3 недели, проведенных у взрослых пациентов с острым маниакальным состоянием, частота случаев увеличения массы тела на 7% и более при оценке в конечной точке была сопоставимой в группах, получавших препарат Рисполепт</w:t>
      </w:r>
      <w:r w:rsidRPr="00B94B0A">
        <w:rPr>
          <w:rFonts w:ascii="Times New Roman" w:eastAsia="Times New Roman" w:hAnsi="Times New Roman"/>
          <w:sz w:val="24"/>
          <w:szCs w:val="24"/>
          <w:vertAlign w:val="superscript"/>
          <w:lang w:val="ru-RU" w:eastAsia="ru-RU"/>
        </w:rPr>
        <w:t>®</w:t>
      </w:r>
      <w:r w:rsidRPr="00B94B0A">
        <w:rPr>
          <w:rFonts w:ascii="Times New Roman" w:eastAsia="Times New Roman" w:hAnsi="Times New Roman"/>
          <w:sz w:val="24"/>
          <w:szCs w:val="24"/>
          <w:lang w:val="ru-RU" w:eastAsia="ru-RU"/>
        </w:rPr>
        <w:t xml:space="preserve"> (2,5%) и плацебо (2,4%), и немного более высокой в группе, получавшей активный препарат контроля (3,5%).</w:t>
      </w:r>
    </w:p>
    <w:p w14:paraId="6AD9C0A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3EC038C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В длительных исследованиях, проведенных в популяции детей и подростков с </w:t>
      </w:r>
      <w:proofErr w:type="spellStart"/>
      <w:r w:rsidRPr="00B94B0A">
        <w:rPr>
          <w:rFonts w:ascii="Times New Roman" w:eastAsia="Times New Roman" w:hAnsi="Times New Roman"/>
          <w:sz w:val="24"/>
          <w:szCs w:val="24"/>
          <w:lang w:val="ru-RU" w:eastAsia="ru-RU"/>
        </w:rPr>
        <w:t>кондуктивным</w:t>
      </w:r>
      <w:proofErr w:type="spellEnd"/>
      <w:r w:rsidRPr="00B94B0A">
        <w:rPr>
          <w:rFonts w:ascii="Times New Roman" w:eastAsia="Times New Roman" w:hAnsi="Times New Roman"/>
          <w:sz w:val="24"/>
          <w:szCs w:val="24"/>
          <w:lang w:val="ru-RU" w:eastAsia="ru-RU"/>
        </w:rPr>
        <w:t xml:space="preserve"> и другими расстройствами поведения, увеличение массы тела после 12 месяцев терапии составляло в среднем 7,3 кг. Ожидаемое увеличение массы тела у нормальных детей в возрасте 5-12 лет составляет 3 - 5 кг в год. В возрасте с 12 до 16 лет величина прибавки составляет 3 - 5 кг в год у девочек, в то время как мальчики набирают около 5 кг в год.</w:t>
      </w:r>
    </w:p>
    <w:p w14:paraId="6F501FF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6FE6F42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u w:val="single"/>
          <w:lang w:val="ru-RU" w:eastAsia="ru-RU"/>
        </w:rPr>
      </w:pPr>
      <w:r w:rsidRPr="00B94B0A">
        <w:rPr>
          <w:rFonts w:ascii="Times New Roman" w:eastAsia="Times New Roman" w:hAnsi="Times New Roman"/>
          <w:i/>
          <w:sz w:val="24"/>
          <w:szCs w:val="24"/>
          <w:u w:val="single"/>
          <w:lang w:val="ru-RU" w:eastAsia="ru-RU"/>
        </w:rPr>
        <w:t xml:space="preserve">Дополнительная информация, относящаяся к особым популяциям пациентов </w:t>
      </w:r>
    </w:p>
    <w:p w14:paraId="0A30BF8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Далее описаны нежелательные лекарственные реакции, с более высокой частотой наблюдались среди пожилых пациентов с деменцией или детей, чем во взрослой популяции:</w:t>
      </w:r>
    </w:p>
    <w:p w14:paraId="0B31602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0042D9D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lang w:val="ru-RU" w:eastAsia="ru-RU"/>
        </w:rPr>
      </w:pPr>
      <w:r w:rsidRPr="00B94B0A">
        <w:rPr>
          <w:rFonts w:ascii="Times New Roman" w:eastAsia="Times New Roman" w:hAnsi="Times New Roman"/>
          <w:i/>
          <w:sz w:val="24"/>
          <w:szCs w:val="24"/>
          <w:lang w:val="ru-RU" w:eastAsia="ru-RU"/>
        </w:rPr>
        <w:t>Пожилые пациенты с деменцией</w:t>
      </w:r>
    </w:p>
    <w:p w14:paraId="1FACCC6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В ходе клинических исследований нежелательные лекарственные реакции транзиторная ишемическая атака и инсульт у пожилых пациентов с деменцией регистрировались с частотой 1,4% и 1,5% соответственно. Кроме того, у пожилых пациентов с деменцией с частотой 5% и более и, по крайней мере, вдвое большей частотой, чем в других популяциях взрослых, регистрировались следующие нежелательные лекарственные реакции: инфекция мочевых путей, периферические отеки, апатия и кашель.</w:t>
      </w:r>
    </w:p>
    <w:p w14:paraId="4329579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p>
    <w:p w14:paraId="2412267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i/>
          <w:sz w:val="24"/>
          <w:szCs w:val="24"/>
          <w:lang w:val="ru-RU" w:eastAsia="ru-RU"/>
        </w:rPr>
      </w:pPr>
      <w:r w:rsidRPr="00B94B0A">
        <w:rPr>
          <w:rFonts w:ascii="Times New Roman" w:eastAsia="Times New Roman" w:hAnsi="Times New Roman"/>
          <w:i/>
          <w:sz w:val="24"/>
          <w:szCs w:val="24"/>
          <w:lang w:val="ru-RU" w:eastAsia="ru-RU"/>
        </w:rPr>
        <w:t>Педиатрическая популяция</w:t>
      </w:r>
    </w:p>
    <w:p w14:paraId="675B025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В целом, предполагается что типы нежелательных реакций у детей будут аналогичны наблюдаемым у взрослых. </w:t>
      </w:r>
    </w:p>
    <w:p w14:paraId="2976A72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 xml:space="preserve">У детей (в возрасте от 5 до 17 лет) с частотой 5% и более, и, по крайней мере, вдвое большей частотой, чем в клинических исследованиях у взрослых, наблюдались следующие нежелательные лекарственные реакции: </w:t>
      </w:r>
      <w:proofErr w:type="spellStart"/>
      <w:r w:rsidRPr="00B94B0A">
        <w:rPr>
          <w:rFonts w:ascii="Times New Roman" w:eastAsia="Times New Roman" w:hAnsi="Times New Roman"/>
          <w:sz w:val="24"/>
          <w:szCs w:val="24"/>
          <w:lang w:val="ru-RU" w:eastAsia="ru-RU"/>
        </w:rPr>
        <w:t>сомноленция</w:t>
      </w:r>
      <w:proofErr w:type="spellEnd"/>
      <w:r w:rsidRPr="00B94B0A">
        <w:rPr>
          <w:rFonts w:ascii="Times New Roman" w:eastAsia="Times New Roman" w:hAnsi="Times New Roman"/>
          <w:sz w:val="24"/>
          <w:szCs w:val="24"/>
          <w:lang w:val="ru-RU" w:eastAsia="ru-RU"/>
        </w:rPr>
        <w:t>/седация, утомляемость, головная боль, повышение аппетита, рвота, инфекция верхних дыхательных путей, заложенность носа, боль в животе, головокружение, кашель, лихорадка, диарея и энурез.</w:t>
      </w:r>
    </w:p>
    <w:p w14:paraId="47F6E57F" w14:textId="77777777" w:rsidR="005F4114" w:rsidRPr="0020124A" w:rsidRDefault="005F4114" w:rsidP="005F4114">
      <w:pPr>
        <w:spacing w:after="0" w:line="360" w:lineRule="auto"/>
        <w:jc w:val="both"/>
        <w:rPr>
          <w:rFonts w:ascii="Times New Roman" w:hAnsi="Times New Roman"/>
          <w:sz w:val="24"/>
          <w:szCs w:val="24"/>
          <w:lang w:val="ru-RU"/>
        </w:rPr>
      </w:pPr>
    </w:p>
    <w:p w14:paraId="65CF15AC" w14:textId="77777777" w:rsidR="005F4114" w:rsidRPr="0020124A" w:rsidRDefault="005F4114" w:rsidP="005F4114">
      <w:pPr>
        <w:keepNext/>
        <w:spacing w:after="0" w:line="360" w:lineRule="auto"/>
        <w:jc w:val="both"/>
        <w:rPr>
          <w:rFonts w:ascii="Times New Roman" w:hAnsi="Times New Roman"/>
          <w:b/>
          <w:sz w:val="24"/>
          <w:szCs w:val="24"/>
          <w:lang w:val="ru-RU"/>
        </w:rPr>
      </w:pPr>
      <w:r w:rsidRPr="0020124A">
        <w:rPr>
          <w:rFonts w:ascii="Times New Roman" w:hAnsi="Times New Roman"/>
          <w:b/>
          <w:sz w:val="24"/>
          <w:szCs w:val="24"/>
          <w:lang w:val="ru-RU"/>
        </w:rPr>
        <w:t>Передозировка</w:t>
      </w:r>
    </w:p>
    <w:p w14:paraId="547F4DD6" w14:textId="77777777" w:rsidR="005F4114" w:rsidRPr="0020124A" w:rsidRDefault="005F4114" w:rsidP="004449CC">
      <w:pPr>
        <w:pStyle w:val="BodyText2"/>
        <w:keepNext/>
        <w:widowControl w:val="0"/>
        <w:spacing w:before="120" w:line="360" w:lineRule="auto"/>
        <w:ind w:firstLine="174"/>
        <w:rPr>
          <w:szCs w:val="24"/>
        </w:rPr>
      </w:pPr>
      <w:r w:rsidRPr="0020124A">
        <w:rPr>
          <w:i/>
          <w:szCs w:val="24"/>
        </w:rPr>
        <w:t>Симптомы</w:t>
      </w:r>
      <w:r w:rsidRPr="0020124A">
        <w:rPr>
          <w:szCs w:val="24"/>
        </w:rPr>
        <w:t xml:space="preserve"> </w:t>
      </w:r>
    </w:p>
    <w:p w14:paraId="32D9E93A" w14:textId="77777777" w:rsidR="005F4114" w:rsidRPr="0020124A" w:rsidRDefault="005F4114" w:rsidP="005F4114">
      <w:pPr>
        <w:pStyle w:val="BodyText2"/>
        <w:widowControl w:val="0"/>
        <w:spacing w:line="360" w:lineRule="auto"/>
        <w:ind w:firstLine="0"/>
        <w:rPr>
          <w:szCs w:val="24"/>
        </w:rPr>
      </w:pPr>
      <w:r w:rsidRPr="0020124A">
        <w:rPr>
          <w:szCs w:val="24"/>
        </w:rPr>
        <w:t>В целом, наблюдаемые симптомы передозировки представляли собой уже известные фармакологические эффекты рисперидона в усиленной форме: сонливость, седация, тахикардия, артериальная гипотензия, экстрапирамидные симптомы. Наблюдалось удлинение интервала QT и судороги. Двунаправленная желудочковая тахикардия отмечалась в совместном приеме повышенной дозы рисперидона и пароксетина.</w:t>
      </w:r>
    </w:p>
    <w:p w14:paraId="6CD531C8" w14:textId="77777777" w:rsidR="005F4114" w:rsidRPr="0020124A" w:rsidRDefault="005F4114" w:rsidP="005F4114">
      <w:pPr>
        <w:pStyle w:val="BodyText2"/>
        <w:widowControl w:val="0"/>
        <w:spacing w:line="360" w:lineRule="auto"/>
        <w:ind w:firstLine="0"/>
        <w:rPr>
          <w:szCs w:val="24"/>
        </w:rPr>
      </w:pPr>
      <w:r w:rsidRPr="0020124A">
        <w:rPr>
          <w:szCs w:val="24"/>
        </w:rPr>
        <w:t xml:space="preserve">В случае острой передозировки должна быть рассмотрена возможность передозировки от приема нескольких препаратов. </w:t>
      </w:r>
    </w:p>
    <w:p w14:paraId="49E3AC15" w14:textId="77777777" w:rsidR="005F4114" w:rsidRPr="0020124A" w:rsidRDefault="005F4114" w:rsidP="004449CC">
      <w:pPr>
        <w:spacing w:before="120" w:after="0" w:line="360" w:lineRule="auto"/>
        <w:ind w:firstLine="174"/>
        <w:jc w:val="both"/>
        <w:rPr>
          <w:rFonts w:ascii="Times New Roman" w:hAnsi="Times New Roman"/>
          <w:i/>
          <w:sz w:val="24"/>
          <w:szCs w:val="24"/>
          <w:lang w:val="ru-RU"/>
        </w:rPr>
      </w:pPr>
      <w:r w:rsidRPr="0020124A">
        <w:rPr>
          <w:rFonts w:ascii="Times New Roman" w:hAnsi="Times New Roman"/>
          <w:i/>
          <w:sz w:val="24"/>
          <w:szCs w:val="24"/>
          <w:lang w:val="ru-RU"/>
        </w:rPr>
        <w:t>Лечение</w:t>
      </w:r>
    </w:p>
    <w:p w14:paraId="3E4D8728"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 xml:space="preserve">Следует добиться и поддерживать свободную проходимость дыхательных путей для обеспечения адекватного снабжения кислородом и вентиляции. </w:t>
      </w:r>
      <w:r>
        <w:rPr>
          <w:rFonts w:ascii="Times New Roman" w:hAnsi="Times New Roman"/>
          <w:sz w:val="24"/>
          <w:szCs w:val="24"/>
          <w:lang w:val="ru-RU"/>
        </w:rPr>
        <w:t>П</w:t>
      </w:r>
      <w:r w:rsidRPr="0020124A">
        <w:rPr>
          <w:rFonts w:ascii="Times New Roman" w:hAnsi="Times New Roman"/>
          <w:sz w:val="24"/>
          <w:szCs w:val="24"/>
          <w:lang w:val="ru-RU"/>
        </w:rPr>
        <w:t>рием активированного угля вместе со слабительным следует проводить только в том случае, если препарат был принят не более одного часа назад. Следует немедленно начать мониторирование ЭКГ для выявления возможных аритмий.</w:t>
      </w:r>
    </w:p>
    <w:p w14:paraId="3F46E817"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 xml:space="preserve">Специфичного антидота не существует, должна проводиться соответствующая симптоматическая терапия. Артериальную гипотонию и сосудистый коллапс следует устранять внутривенными инфузиями жидкости и/или симпатомиметическими препаратами. При развитии тяжелых экстрапирамидных симптомов следует назначить антихолинергические препараты. Постоянное медицинское наблюдение и мониторирование следует продолжать до исчезновения симптомов интоксикации. </w:t>
      </w:r>
    </w:p>
    <w:p w14:paraId="1E429D0A" w14:textId="77777777" w:rsidR="005F4114" w:rsidRPr="0020124A" w:rsidRDefault="005F4114" w:rsidP="005F4114">
      <w:pPr>
        <w:spacing w:after="0" w:line="360" w:lineRule="auto"/>
        <w:ind w:firstLine="174"/>
        <w:jc w:val="both"/>
        <w:rPr>
          <w:rFonts w:ascii="Times New Roman" w:hAnsi="Times New Roman"/>
          <w:b/>
          <w:bCs/>
          <w:sz w:val="24"/>
          <w:szCs w:val="24"/>
          <w:lang w:val="ru-RU"/>
        </w:rPr>
      </w:pPr>
    </w:p>
    <w:p w14:paraId="7C8F4492"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 xml:space="preserve">Взаимодействие с другими лекарственными препаратами </w:t>
      </w:r>
    </w:p>
    <w:p w14:paraId="1F46A13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u w:val="single"/>
          <w:lang w:val="ru-RU" w:eastAsia="ru-RU"/>
        </w:rPr>
      </w:pPr>
      <w:r w:rsidRPr="00B94B0A">
        <w:rPr>
          <w:rFonts w:ascii="Times New Roman" w:eastAsia="Times New Roman" w:hAnsi="Times New Roman"/>
          <w:bCs/>
          <w:i/>
          <w:sz w:val="24"/>
          <w:szCs w:val="24"/>
          <w:u w:val="single"/>
          <w:lang w:val="ru-RU" w:eastAsia="ru-RU"/>
        </w:rPr>
        <w:t>Взаимодействия, связанные с фармакодинамикой препарата</w:t>
      </w:r>
    </w:p>
    <w:p w14:paraId="73A4289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i/>
          <w:sz w:val="24"/>
          <w:szCs w:val="24"/>
          <w:lang w:val="ru-RU" w:eastAsia="ru-RU"/>
        </w:rPr>
        <w:t xml:space="preserve">Препараты, увеличивающие интервал </w:t>
      </w:r>
      <w:r w:rsidRPr="00B94B0A">
        <w:rPr>
          <w:rFonts w:ascii="Times New Roman" w:eastAsia="Times New Roman" w:hAnsi="Times New Roman"/>
          <w:bCs/>
          <w:i/>
          <w:sz w:val="24"/>
          <w:szCs w:val="24"/>
          <w:lang w:eastAsia="ru-RU"/>
        </w:rPr>
        <w:t>QT</w:t>
      </w:r>
    </w:p>
    <w:p w14:paraId="7BB58EE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Как и в случае с прочими антипсихотическими препаратами, следует соблюдать осторожность при совместном назначении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с препаратами, увеличивающими интервал </w:t>
      </w:r>
      <w:r w:rsidRPr="00B94B0A">
        <w:rPr>
          <w:rFonts w:ascii="Times New Roman" w:eastAsia="Times New Roman" w:hAnsi="Times New Roman"/>
          <w:bCs/>
          <w:sz w:val="24"/>
          <w:szCs w:val="24"/>
          <w:lang w:eastAsia="ru-RU"/>
        </w:rPr>
        <w:t>QT</w:t>
      </w:r>
      <w:r w:rsidRPr="00B94B0A">
        <w:rPr>
          <w:rFonts w:ascii="Times New Roman" w:eastAsia="Times New Roman" w:hAnsi="Times New Roman"/>
          <w:bCs/>
          <w:sz w:val="24"/>
          <w:szCs w:val="24"/>
          <w:lang w:val="ru-RU" w:eastAsia="ru-RU"/>
        </w:rPr>
        <w:t>, например, с антиаритмическими средствами (хинидин, дизопирамид, прокаинамид, пропафенон, амиодарон, соталол и др.), трициклическими антидепрессантами (амитриптилин и др.), тетрациклическими антидепрессантами (мапротилин и др.), некоторыми антигистаминными препаратами, прочими антипсихотическими средствами, некоторыми противомалярийными препаратами (хинин, мефлохин и др.), препаратами, вызывающими электролитный дисбаланс (гипокалиемия, гипомагниемия), брадикардию или ингибирующими печеночный метаболизм рисперидона. Данный перечень не является исчерпывающим.</w:t>
      </w:r>
    </w:p>
    <w:p w14:paraId="7F39204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Препараты центрального действия и алкоголь</w:t>
      </w:r>
    </w:p>
    <w:p w14:paraId="4D98C35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следует применять с осторожностью в сочетании с другими препаратами и веществами центрального действия, особенно с алкоголем, опиатами, антигистаминными препаратами и бензодиазепинами из-за повышенного риска седации.</w:t>
      </w:r>
    </w:p>
    <w:p w14:paraId="788C038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proofErr w:type="spellStart"/>
      <w:r w:rsidRPr="00B94B0A">
        <w:rPr>
          <w:rFonts w:ascii="Times New Roman" w:eastAsia="Times New Roman" w:hAnsi="Times New Roman"/>
          <w:bCs/>
          <w:i/>
          <w:sz w:val="24"/>
          <w:szCs w:val="24"/>
          <w:lang w:val="ru-RU" w:eastAsia="ru-RU"/>
        </w:rPr>
        <w:t>Леводопа</w:t>
      </w:r>
      <w:proofErr w:type="spellEnd"/>
      <w:r w:rsidRPr="00B94B0A">
        <w:rPr>
          <w:rFonts w:ascii="Times New Roman" w:eastAsia="Times New Roman" w:hAnsi="Times New Roman"/>
          <w:bCs/>
          <w:i/>
          <w:sz w:val="24"/>
          <w:szCs w:val="24"/>
          <w:lang w:val="ru-RU" w:eastAsia="ru-RU"/>
        </w:rPr>
        <w:t xml:space="preserve"> и агонисты дофаминовых рецепторов</w:t>
      </w:r>
    </w:p>
    <w:p w14:paraId="2E704117" w14:textId="77777777" w:rsidR="00B94B0A" w:rsidRPr="00B94B0A" w:rsidRDefault="00B94B0A" w:rsidP="00B94B0A">
      <w:pPr>
        <w:spacing w:after="0" w:line="360" w:lineRule="auto"/>
        <w:jc w:val="both"/>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может снижать эффективность леводопы и других агонистов дофаминовых рецепторов. В случае если необходим прием данной комбинации, особенно на терминальной стадии болезни Паркинсона, следует назначать наименьшую эффективную дозу каждого из препаратов.</w:t>
      </w:r>
    </w:p>
    <w:p w14:paraId="237DCA53" w14:textId="77777777" w:rsidR="00B94B0A" w:rsidRPr="00B94B0A" w:rsidRDefault="00B94B0A" w:rsidP="00B94B0A">
      <w:pPr>
        <w:spacing w:after="0" w:line="360" w:lineRule="auto"/>
        <w:jc w:val="both"/>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Психостимуляторы</w:t>
      </w:r>
    </w:p>
    <w:p w14:paraId="2BC7AA1F" w14:textId="77777777" w:rsidR="00B94B0A" w:rsidRPr="00B94B0A" w:rsidRDefault="00B94B0A" w:rsidP="00B94B0A">
      <w:pPr>
        <w:spacing w:after="0" w:line="360" w:lineRule="auto"/>
        <w:jc w:val="both"/>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Одновременное применение психостимуляторов (например, метилфенидата) с рисперидоном может привести к появлению экстрапирамидных симптомов при корректировке дозы одного или обоих препаратов.</w:t>
      </w:r>
    </w:p>
    <w:p w14:paraId="25D6242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Гипотензивные препараты</w:t>
      </w:r>
    </w:p>
    <w:p w14:paraId="2336C60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 применении рисперидона совместно с антигипертензивными препаратами в пострегистрационном периоде наблюдалась клинически значимая гипотензия.</w:t>
      </w:r>
    </w:p>
    <w:p w14:paraId="0758327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Палиперидон</w:t>
      </w:r>
    </w:p>
    <w:p w14:paraId="5D95E2D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Не рекомендуется одновременно применять препарат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и палиперидон, поскольку палиперидон является активным метаболитом рисперидона. Совместное применение комбинации рисперидона и палиперидона может приводить к повышению концентрации активной антипсихотической фракции.</w:t>
      </w:r>
    </w:p>
    <w:p w14:paraId="5A2C2E7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i/>
          <w:sz w:val="24"/>
          <w:szCs w:val="24"/>
          <w:u w:val="single"/>
          <w:lang w:val="ru-RU" w:eastAsia="ru-RU"/>
        </w:rPr>
        <w:t>Взаимодействия, связанные с фармакокинетикой препарата</w:t>
      </w:r>
    </w:p>
    <w:p w14:paraId="6C00703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Прием пищи не оказывает влияния на абсорбцию рисперидона.</w:t>
      </w:r>
    </w:p>
    <w:p w14:paraId="67DCC82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 xml:space="preserve">Рисперидон в основном метаболизируется изоферментом </w:t>
      </w:r>
      <w:r w:rsidRPr="00B94B0A">
        <w:rPr>
          <w:rFonts w:ascii="Times New Roman" w:eastAsia="Times New Roman" w:hAnsi="Times New Roman"/>
          <w:bCs/>
          <w:sz w:val="24"/>
          <w:szCs w:val="24"/>
          <w:lang w:eastAsia="ru-RU"/>
        </w:rPr>
        <w:t>CYP</w:t>
      </w:r>
      <w:r w:rsidRPr="00B94B0A">
        <w:rPr>
          <w:rFonts w:ascii="Times New Roman" w:eastAsia="Times New Roman" w:hAnsi="Times New Roman"/>
          <w:bCs/>
          <w:sz w:val="24"/>
          <w:szCs w:val="24"/>
          <w:lang w:val="ru-RU" w:eastAsia="ru-RU"/>
        </w:rPr>
        <w:t>2</w:t>
      </w:r>
      <w:r w:rsidRPr="00B94B0A">
        <w:rPr>
          <w:rFonts w:ascii="Times New Roman" w:eastAsia="Times New Roman" w:hAnsi="Times New Roman"/>
          <w:bCs/>
          <w:sz w:val="24"/>
          <w:szCs w:val="24"/>
          <w:lang w:eastAsia="ru-RU"/>
        </w:rPr>
        <w:t>D</w:t>
      </w:r>
      <w:r w:rsidRPr="00B94B0A">
        <w:rPr>
          <w:rFonts w:ascii="Times New Roman" w:eastAsia="Times New Roman" w:hAnsi="Times New Roman"/>
          <w:bCs/>
          <w:sz w:val="24"/>
          <w:szCs w:val="24"/>
          <w:lang w:val="ru-RU" w:eastAsia="ru-RU"/>
        </w:rPr>
        <w:t xml:space="preserve">6 и в меньшей степени изоферментом </w:t>
      </w:r>
      <w:r w:rsidRPr="00B94B0A">
        <w:rPr>
          <w:rFonts w:ascii="Times New Roman" w:eastAsia="Times New Roman" w:hAnsi="Times New Roman"/>
          <w:bCs/>
          <w:sz w:val="24"/>
          <w:szCs w:val="24"/>
          <w:lang w:eastAsia="ru-RU"/>
        </w:rPr>
        <w:t>CYP</w:t>
      </w:r>
      <w:r w:rsidRPr="00B94B0A">
        <w:rPr>
          <w:rFonts w:ascii="Times New Roman" w:eastAsia="Times New Roman" w:hAnsi="Times New Roman"/>
          <w:bCs/>
          <w:sz w:val="24"/>
          <w:szCs w:val="24"/>
          <w:lang w:val="ru-RU" w:eastAsia="ru-RU"/>
        </w:rPr>
        <w:t>3</w:t>
      </w:r>
      <w:r w:rsidRPr="00B94B0A">
        <w:rPr>
          <w:rFonts w:ascii="Times New Roman" w:eastAsia="Times New Roman" w:hAnsi="Times New Roman"/>
          <w:bCs/>
          <w:sz w:val="24"/>
          <w:szCs w:val="24"/>
          <w:lang w:eastAsia="ru-RU"/>
        </w:rPr>
        <w:t>A</w:t>
      </w:r>
      <w:r w:rsidRPr="00B94B0A">
        <w:rPr>
          <w:rFonts w:ascii="Times New Roman" w:eastAsia="Times New Roman" w:hAnsi="Times New Roman"/>
          <w:bCs/>
          <w:sz w:val="24"/>
          <w:szCs w:val="24"/>
          <w:lang w:val="ru-RU" w:eastAsia="ru-RU"/>
        </w:rPr>
        <w:t xml:space="preserve">4. Рисперидон и его активный метаболит 9-гидроксирисперидон являются субстратами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-гликопротеина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xml:space="preserve">). Препараты, влияющие на активность изофермента </w:t>
      </w:r>
      <w:r w:rsidRPr="00B94B0A">
        <w:rPr>
          <w:rFonts w:ascii="Times New Roman" w:eastAsia="Times New Roman" w:hAnsi="Times New Roman"/>
          <w:bCs/>
          <w:sz w:val="24"/>
          <w:szCs w:val="24"/>
          <w:lang w:eastAsia="ru-RU"/>
        </w:rPr>
        <w:t>CYP</w:t>
      </w:r>
      <w:r w:rsidRPr="00B94B0A">
        <w:rPr>
          <w:rFonts w:ascii="Times New Roman" w:eastAsia="Times New Roman" w:hAnsi="Times New Roman"/>
          <w:bCs/>
          <w:sz w:val="24"/>
          <w:szCs w:val="24"/>
          <w:lang w:val="ru-RU" w:eastAsia="ru-RU"/>
        </w:rPr>
        <w:t>2</w:t>
      </w:r>
      <w:r w:rsidRPr="00B94B0A">
        <w:rPr>
          <w:rFonts w:ascii="Times New Roman" w:eastAsia="Times New Roman" w:hAnsi="Times New Roman"/>
          <w:bCs/>
          <w:sz w:val="24"/>
          <w:szCs w:val="24"/>
          <w:lang w:eastAsia="ru-RU"/>
        </w:rPr>
        <w:t>D</w:t>
      </w:r>
      <w:r w:rsidRPr="00B94B0A">
        <w:rPr>
          <w:rFonts w:ascii="Times New Roman" w:eastAsia="Times New Roman" w:hAnsi="Times New Roman"/>
          <w:bCs/>
          <w:sz w:val="24"/>
          <w:szCs w:val="24"/>
          <w:lang w:val="ru-RU" w:eastAsia="ru-RU"/>
        </w:rPr>
        <w:t xml:space="preserve">6, и препараты, в значительной степени ингибирующие или индуцирующие активность изофермента </w:t>
      </w:r>
      <w:r w:rsidRPr="00B94B0A">
        <w:rPr>
          <w:rFonts w:ascii="Times New Roman" w:eastAsia="Times New Roman" w:hAnsi="Times New Roman"/>
          <w:bCs/>
          <w:sz w:val="24"/>
          <w:szCs w:val="24"/>
          <w:lang w:eastAsia="ru-RU"/>
        </w:rPr>
        <w:t>CYP</w:t>
      </w:r>
      <w:r w:rsidRPr="00B94B0A">
        <w:rPr>
          <w:rFonts w:ascii="Times New Roman" w:eastAsia="Times New Roman" w:hAnsi="Times New Roman"/>
          <w:bCs/>
          <w:sz w:val="24"/>
          <w:szCs w:val="24"/>
          <w:lang w:val="ru-RU" w:eastAsia="ru-RU"/>
        </w:rPr>
        <w:t>3</w:t>
      </w:r>
      <w:r w:rsidRPr="00B94B0A">
        <w:rPr>
          <w:rFonts w:ascii="Times New Roman" w:eastAsia="Times New Roman" w:hAnsi="Times New Roman"/>
          <w:bCs/>
          <w:sz w:val="24"/>
          <w:szCs w:val="24"/>
          <w:lang w:eastAsia="ru-RU"/>
        </w:rPr>
        <w:t>A</w:t>
      </w:r>
      <w:r w:rsidRPr="00B94B0A">
        <w:rPr>
          <w:rFonts w:ascii="Times New Roman" w:eastAsia="Times New Roman" w:hAnsi="Times New Roman"/>
          <w:bCs/>
          <w:sz w:val="24"/>
          <w:szCs w:val="24"/>
          <w:lang w:val="ru-RU" w:eastAsia="ru-RU"/>
        </w:rPr>
        <w:t xml:space="preserve">4 и/или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могут оказывать влияние на фармакокинетику активной антипсихотической фракции рисперидона.</w:t>
      </w:r>
    </w:p>
    <w:p w14:paraId="1BF7CE4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 xml:space="preserve">Мощные ингибиторы изофермента </w:t>
      </w:r>
      <w:r w:rsidRPr="00B94B0A">
        <w:rPr>
          <w:rFonts w:ascii="Times New Roman" w:eastAsia="Times New Roman" w:hAnsi="Times New Roman"/>
          <w:bCs/>
          <w:i/>
          <w:sz w:val="24"/>
          <w:szCs w:val="24"/>
          <w:lang w:eastAsia="ru-RU"/>
        </w:rPr>
        <w:t>CYP</w:t>
      </w:r>
      <w:r w:rsidRPr="00B94B0A">
        <w:rPr>
          <w:rFonts w:ascii="Times New Roman" w:eastAsia="Times New Roman" w:hAnsi="Times New Roman"/>
          <w:bCs/>
          <w:i/>
          <w:sz w:val="24"/>
          <w:szCs w:val="24"/>
          <w:lang w:val="ru-RU" w:eastAsia="ru-RU"/>
        </w:rPr>
        <w:t>2</w:t>
      </w:r>
      <w:r w:rsidRPr="00B94B0A">
        <w:rPr>
          <w:rFonts w:ascii="Times New Roman" w:eastAsia="Times New Roman" w:hAnsi="Times New Roman"/>
          <w:bCs/>
          <w:i/>
          <w:sz w:val="24"/>
          <w:szCs w:val="24"/>
          <w:lang w:eastAsia="ru-RU"/>
        </w:rPr>
        <w:t>D</w:t>
      </w:r>
      <w:r w:rsidRPr="00B94B0A">
        <w:rPr>
          <w:rFonts w:ascii="Times New Roman" w:eastAsia="Times New Roman" w:hAnsi="Times New Roman"/>
          <w:bCs/>
          <w:i/>
          <w:sz w:val="24"/>
          <w:szCs w:val="24"/>
          <w:lang w:val="ru-RU" w:eastAsia="ru-RU"/>
        </w:rPr>
        <w:t>6</w:t>
      </w:r>
    </w:p>
    <w:p w14:paraId="0CB207B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sz w:val="24"/>
          <w:szCs w:val="24"/>
          <w:lang w:val="ru-RU" w:eastAsia="ru-RU"/>
        </w:rPr>
        <w:t xml:space="preserve">При одновременном применении рисперидона и мощных ингибиторов изофермента </w:t>
      </w:r>
      <w:r w:rsidRPr="00B94B0A">
        <w:rPr>
          <w:rFonts w:ascii="Times New Roman" w:eastAsia="Times New Roman" w:hAnsi="Times New Roman"/>
          <w:bCs/>
          <w:sz w:val="24"/>
          <w:szCs w:val="24"/>
          <w:lang w:eastAsia="ru-RU"/>
        </w:rPr>
        <w:t>CYP</w:t>
      </w:r>
      <w:r w:rsidRPr="00B94B0A">
        <w:rPr>
          <w:rFonts w:ascii="Times New Roman" w:eastAsia="Times New Roman" w:hAnsi="Times New Roman"/>
          <w:bCs/>
          <w:sz w:val="24"/>
          <w:szCs w:val="24"/>
          <w:lang w:val="ru-RU" w:eastAsia="ru-RU"/>
        </w:rPr>
        <w:t>2</w:t>
      </w:r>
      <w:r w:rsidRPr="00B94B0A">
        <w:rPr>
          <w:rFonts w:ascii="Times New Roman" w:eastAsia="Times New Roman" w:hAnsi="Times New Roman"/>
          <w:bCs/>
          <w:sz w:val="24"/>
          <w:szCs w:val="24"/>
          <w:lang w:eastAsia="ru-RU"/>
        </w:rPr>
        <w:t>D</w:t>
      </w:r>
      <w:r w:rsidRPr="00B94B0A">
        <w:rPr>
          <w:rFonts w:ascii="Times New Roman" w:eastAsia="Times New Roman" w:hAnsi="Times New Roman"/>
          <w:bCs/>
          <w:sz w:val="24"/>
          <w:szCs w:val="24"/>
          <w:lang w:val="ru-RU" w:eastAsia="ru-RU"/>
        </w:rPr>
        <w:t>6 может повышаться плазменная концентрация рисперидона и в меньшей степени активной антипсихотической фракции. Более высокие дозы мощного ингибитора изофермента CYP2D6 могут повышать концентрацию активной антипсихотической фракции рисперидона (например, пароксетин, см. ниже). Ожидается, что другие ингибиторы изофермента CYP2D6, такие как хинидин, могут оказывать подобное влияние на концентрацию рисперидона в плазме. При инициации или отмене терапии комбинацией рисперидона и пароксетина, хинидина или другого мощного ингибитора изофермента CYP2D6, особенно в более высоких дозах, следует скорректировать дозу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w:t>
      </w:r>
    </w:p>
    <w:p w14:paraId="24DDA8C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 xml:space="preserve">Ингибиторы изофермента </w:t>
      </w:r>
      <w:r w:rsidRPr="00B94B0A">
        <w:rPr>
          <w:rFonts w:ascii="Times New Roman" w:eastAsia="Times New Roman" w:hAnsi="Times New Roman"/>
          <w:bCs/>
          <w:i/>
          <w:sz w:val="24"/>
          <w:szCs w:val="24"/>
          <w:lang w:eastAsia="ru-RU"/>
        </w:rPr>
        <w:t>CYP</w:t>
      </w:r>
      <w:r w:rsidRPr="00B94B0A">
        <w:rPr>
          <w:rFonts w:ascii="Times New Roman" w:eastAsia="Times New Roman" w:hAnsi="Times New Roman"/>
          <w:bCs/>
          <w:i/>
          <w:sz w:val="24"/>
          <w:szCs w:val="24"/>
          <w:lang w:val="ru-RU" w:eastAsia="ru-RU"/>
        </w:rPr>
        <w:t>3</w:t>
      </w:r>
      <w:r w:rsidRPr="00B94B0A">
        <w:rPr>
          <w:rFonts w:ascii="Times New Roman" w:eastAsia="Times New Roman" w:hAnsi="Times New Roman"/>
          <w:bCs/>
          <w:i/>
          <w:sz w:val="24"/>
          <w:szCs w:val="24"/>
          <w:lang w:eastAsia="ru-RU"/>
        </w:rPr>
        <w:t>A</w:t>
      </w:r>
      <w:r w:rsidRPr="00B94B0A">
        <w:rPr>
          <w:rFonts w:ascii="Times New Roman" w:eastAsia="Times New Roman" w:hAnsi="Times New Roman"/>
          <w:bCs/>
          <w:i/>
          <w:sz w:val="24"/>
          <w:szCs w:val="24"/>
          <w:lang w:val="ru-RU" w:eastAsia="ru-RU"/>
        </w:rPr>
        <w:t>4 и/или Р-</w:t>
      </w:r>
      <w:r w:rsidRPr="00B94B0A">
        <w:rPr>
          <w:rFonts w:ascii="Times New Roman" w:eastAsia="Times New Roman" w:hAnsi="Times New Roman"/>
          <w:bCs/>
          <w:i/>
          <w:sz w:val="24"/>
          <w:szCs w:val="24"/>
          <w:lang w:eastAsia="ru-RU"/>
        </w:rPr>
        <w:t>gp</w:t>
      </w:r>
    </w:p>
    <w:p w14:paraId="669FC85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sz w:val="24"/>
          <w:szCs w:val="24"/>
          <w:lang w:val="ru-RU" w:eastAsia="ru-RU"/>
        </w:rPr>
        <w:t>Совместное применение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и мощных ингибиторов изофермента </w:t>
      </w:r>
      <w:r w:rsidRPr="00B94B0A">
        <w:rPr>
          <w:rFonts w:ascii="Times New Roman" w:eastAsia="Times New Roman" w:hAnsi="Times New Roman"/>
          <w:bCs/>
          <w:sz w:val="24"/>
          <w:szCs w:val="24"/>
          <w:lang w:eastAsia="ru-RU"/>
        </w:rPr>
        <w:t>CYP</w:t>
      </w:r>
      <w:r w:rsidRPr="00B94B0A">
        <w:rPr>
          <w:rFonts w:ascii="Times New Roman" w:eastAsia="Times New Roman" w:hAnsi="Times New Roman"/>
          <w:bCs/>
          <w:sz w:val="24"/>
          <w:szCs w:val="24"/>
          <w:lang w:val="ru-RU" w:eastAsia="ru-RU"/>
        </w:rPr>
        <w:t>3</w:t>
      </w:r>
      <w:r w:rsidRPr="00B94B0A">
        <w:rPr>
          <w:rFonts w:ascii="Times New Roman" w:eastAsia="Times New Roman" w:hAnsi="Times New Roman"/>
          <w:bCs/>
          <w:sz w:val="24"/>
          <w:szCs w:val="24"/>
          <w:lang w:eastAsia="ru-RU"/>
        </w:rPr>
        <w:t>A</w:t>
      </w:r>
      <w:r w:rsidRPr="00B94B0A">
        <w:rPr>
          <w:rFonts w:ascii="Times New Roman" w:eastAsia="Times New Roman" w:hAnsi="Times New Roman"/>
          <w:bCs/>
          <w:sz w:val="24"/>
          <w:szCs w:val="24"/>
          <w:lang w:val="ru-RU" w:eastAsia="ru-RU"/>
        </w:rPr>
        <w:t xml:space="preserve">4 и/или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xml:space="preserve"> может существенно повысить концентрацию активной антипсихотической фракции рисперидона в плазме. При инициации или отмене терапии комбинацией рисперидона и итраконазола или другого мощного ингибитора изофермента </w:t>
      </w:r>
      <w:r w:rsidRPr="00B94B0A">
        <w:rPr>
          <w:rFonts w:ascii="Times New Roman" w:eastAsia="Times New Roman" w:hAnsi="Times New Roman"/>
          <w:bCs/>
          <w:sz w:val="24"/>
          <w:szCs w:val="24"/>
          <w:lang w:eastAsia="ru-RU"/>
        </w:rPr>
        <w:t>CYP</w:t>
      </w:r>
      <w:r w:rsidRPr="00B94B0A">
        <w:rPr>
          <w:rFonts w:ascii="Times New Roman" w:eastAsia="Times New Roman" w:hAnsi="Times New Roman"/>
          <w:bCs/>
          <w:sz w:val="24"/>
          <w:szCs w:val="24"/>
          <w:lang w:val="ru-RU" w:eastAsia="ru-RU"/>
        </w:rPr>
        <w:t>3</w:t>
      </w:r>
      <w:r w:rsidRPr="00B94B0A">
        <w:rPr>
          <w:rFonts w:ascii="Times New Roman" w:eastAsia="Times New Roman" w:hAnsi="Times New Roman"/>
          <w:bCs/>
          <w:sz w:val="24"/>
          <w:szCs w:val="24"/>
          <w:lang w:eastAsia="ru-RU"/>
        </w:rPr>
        <w:t>A</w:t>
      </w:r>
      <w:r w:rsidRPr="00B94B0A">
        <w:rPr>
          <w:rFonts w:ascii="Times New Roman" w:eastAsia="Times New Roman" w:hAnsi="Times New Roman"/>
          <w:bCs/>
          <w:sz w:val="24"/>
          <w:szCs w:val="24"/>
          <w:lang w:val="ru-RU" w:eastAsia="ru-RU"/>
        </w:rPr>
        <w:t xml:space="preserve">4 и/или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xml:space="preserve"> следует скорректировать дозу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w:t>
      </w:r>
    </w:p>
    <w:p w14:paraId="1AD5450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
          <w:bCs/>
          <w:sz w:val="24"/>
          <w:szCs w:val="24"/>
          <w:u w:val="single"/>
          <w:lang w:val="ru-RU" w:eastAsia="ru-RU"/>
        </w:rPr>
      </w:pPr>
      <w:r w:rsidRPr="00B94B0A">
        <w:rPr>
          <w:rFonts w:ascii="Times New Roman" w:eastAsia="Times New Roman" w:hAnsi="Times New Roman"/>
          <w:bCs/>
          <w:i/>
          <w:sz w:val="24"/>
          <w:szCs w:val="24"/>
          <w:lang w:val="ru-RU" w:eastAsia="ru-RU"/>
        </w:rPr>
        <w:t>Индукторы изофермента</w:t>
      </w:r>
      <w:r w:rsidRPr="00B94B0A">
        <w:rPr>
          <w:rFonts w:ascii="Times New Roman" w:eastAsia="Times New Roman" w:hAnsi="Times New Roman"/>
          <w:bCs/>
          <w:sz w:val="24"/>
          <w:szCs w:val="24"/>
          <w:lang w:val="ru-RU" w:eastAsia="ru-RU"/>
        </w:rPr>
        <w:t xml:space="preserve"> </w:t>
      </w:r>
      <w:r w:rsidRPr="00B94B0A">
        <w:rPr>
          <w:rFonts w:ascii="Times New Roman" w:eastAsia="Times New Roman" w:hAnsi="Times New Roman"/>
          <w:bCs/>
          <w:i/>
          <w:sz w:val="24"/>
          <w:szCs w:val="24"/>
          <w:lang w:val="ru-RU" w:eastAsia="ru-RU"/>
        </w:rPr>
        <w:t>CYP3A4 и/или Р-</w:t>
      </w:r>
      <w:r w:rsidRPr="00B94B0A">
        <w:rPr>
          <w:rFonts w:ascii="Times New Roman" w:eastAsia="Times New Roman" w:hAnsi="Times New Roman"/>
          <w:bCs/>
          <w:i/>
          <w:sz w:val="24"/>
          <w:szCs w:val="24"/>
          <w:lang w:eastAsia="ru-RU"/>
        </w:rPr>
        <w:t>gp</w:t>
      </w:r>
    </w:p>
    <w:p w14:paraId="02C55FA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
          <w:bCs/>
          <w:sz w:val="24"/>
          <w:szCs w:val="24"/>
          <w:u w:val="single"/>
          <w:lang w:val="ru-RU" w:eastAsia="ru-RU"/>
        </w:rPr>
      </w:pPr>
      <w:r w:rsidRPr="00B94B0A">
        <w:rPr>
          <w:rFonts w:ascii="Times New Roman" w:eastAsia="Times New Roman" w:hAnsi="Times New Roman"/>
          <w:bCs/>
          <w:sz w:val="24"/>
          <w:szCs w:val="24"/>
          <w:lang w:val="ru-RU" w:eastAsia="ru-RU"/>
        </w:rPr>
        <w:t>Совместное применение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с мощным индуктором изофермента CYP3A4 и/или Р-</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xml:space="preserve"> может снизить концентрацию активной антипсихотической фракции рисперидона в плазме. При инициации или отмене терапии комбинацией рисперидона и карбамазепина или другого мощного индуктора изофермента CYP3A4 и/или Р-</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следует скорректировать дозу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Действие индукторов изофермента CYP3A4 проявляется с течением времени, поэтому может потребоваться до 2 недель до достижения максимального эффекта после начала приема. Соответственно, при отмене индуктора изофермента CYP3A4 может потребоваться до 2 недель до исчезновения эффекта.</w:t>
      </w:r>
    </w:p>
    <w:p w14:paraId="68F3622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Препараты, прочно связывающиеся с белками плазмы</w:t>
      </w:r>
    </w:p>
    <w:p w14:paraId="5C09863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 совместном применении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с препаратами, обладающими высокой связью с белками плазмы, не наблюдается клинически значимого вытеснения препарата из белков плазмы.</w:t>
      </w:r>
    </w:p>
    <w:p w14:paraId="746F4CE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 применении сопутствующего лечения следует обратиться к инструкции по применению соответствующего лекарственного препарата и при необходимости скорректировать дозы принимаемых препаратов.</w:t>
      </w:r>
    </w:p>
    <w:p w14:paraId="6CE691C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u w:val="single"/>
          <w:lang w:val="ru-RU" w:eastAsia="ru-RU"/>
        </w:rPr>
      </w:pPr>
      <w:r w:rsidRPr="00B94B0A">
        <w:rPr>
          <w:rFonts w:ascii="Times New Roman" w:eastAsia="Times New Roman" w:hAnsi="Times New Roman"/>
          <w:bCs/>
          <w:i/>
          <w:sz w:val="24"/>
          <w:szCs w:val="24"/>
          <w:u w:val="single"/>
          <w:lang w:val="ru-RU" w:eastAsia="ru-RU"/>
        </w:rPr>
        <w:t>Дети</w:t>
      </w:r>
    </w:p>
    <w:p w14:paraId="6473B1B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Исследования лекарственных взаимодействий проводились только у взрослых пациентов. Релевантность результатов данных исследований у детей неизвестна.</w:t>
      </w:r>
    </w:p>
    <w:p w14:paraId="4574E63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Совместное применение психостимуляторов (например, метилфенидата) и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у детей не изменяет фармакокинетические параметры и эффективность рисперидона.</w:t>
      </w:r>
    </w:p>
    <w:p w14:paraId="30B16D3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u w:val="single"/>
          <w:lang w:val="ru-RU" w:eastAsia="ru-RU"/>
        </w:rPr>
      </w:pPr>
    </w:p>
    <w:p w14:paraId="21B742D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u w:val="single"/>
          <w:lang w:val="ru-RU" w:eastAsia="ru-RU"/>
        </w:rPr>
      </w:pPr>
      <w:r w:rsidRPr="00B94B0A">
        <w:rPr>
          <w:rFonts w:ascii="Times New Roman" w:eastAsia="Times New Roman" w:hAnsi="Times New Roman"/>
          <w:bCs/>
          <w:i/>
          <w:sz w:val="24"/>
          <w:szCs w:val="24"/>
          <w:u w:val="single"/>
          <w:lang w:val="ru-RU" w:eastAsia="ru-RU"/>
        </w:rPr>
        <w:t>Влияние других препаратов на фармакокинетику рисперидона</w:t>
      </w:r>
    </w:p>
    <w:p w14:paraId="0E8B77D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eastAsia="ru-RU"/>
        </w:rPr>
      </w:pPr>
      <w:proofErr w:type="spellStart"/>
      <w:r w:rsidRPr="00B94B0A">
        <w:rPr>
          <w:rFonts w:ascii="Times New Roman" w:eastAsia="Times New Roman" w:hAnsi="Times New Roman"/>
          <w:bCs/>
          <w:i/>
          <w:sz w:val="24"/>
          <w:szCs w:val="24"/>
          <w:lang w:eastAsia="ru-RU"/>
        </w:rPr>
        <w:t>Антибактериальные</w:t>
      </w:r>
      <w:proofErr w:type="spellEnd"/>
      <w:r w:rsidRPr="00B94B0A">
        <w:rPr>
          <w:rFonts w:ascii="Times New Roman" w:eastAsia="Times New Roman" w:hAnsi="Times New Roman"/>
          <w:bCs/>
          <w:i/>
          <w:sz w:val="24"/>
          <w:szCs w:val="24"/>
          <w:lang w:eastAsia="ru-RU"/>
        </w:rPr>
        <w:t xml:space="preserve"> препараты</w:t>
      </w:r>
    </w:p>
    <w:p w14:paraId="17803444" w14:textId="77777777" w:rsidR="00B94B0A" w:rsidRPr="00B94B0A" w:rsidRDefault="00B94B0A" w:rsidP="00B94B0A">
      <w:pPr>
        <w:keepNext/>
        <w:widowControl w:val="0"/>
        <w:numPr>
          <w:ilvl w:val="0"/>
          <w:numId w:val="8"/>
        </w:numPr>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sz w:val="24"/>
          <w:szCs w:val="24"/>
          <w:lang w:val="ru-RU" w:eastAsia="ru-RU"/>
        </w:rPr>
        <w:t xml:space="preserve">Эритромицин, умеренный ингибитор изофермента CYP3A4 и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не влияет на фармакокинетику рисперидона и активной антипсихотической фракции.</w:t>
      </w:r>
    </w:p>
    <w:p w14:paraId="2C61D60B" w14:textId="77777777" w:rsidR="00B94B0A" w:rsidRPr="00B94B0A" w:rsidRDefault="00B94B0A" w:rsidP="00B94B0A">
      <w:pPr>
        <w:keepNext/>
        <w:widowControl w:val="0"/>
        <w:numPr>
          <w:ilvl w:val="0"/>
          <w:numId w:val="8"/>
        </w:numPr>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sz w:val="24"/>
          <w:szCs w:val="24"/>
          <w:lang w:val="ru-RU" w:eastAsia="ru-RU"/>
        </w:rPr>
        <w:t xml:space="preserve">Рифампицин, мощный индуктор изофермента CYP3A4 и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вызывает снижение концентрации активной антипсихотической фракции в плазме.</w:t>
      </w:r>
    </w:p>
    <w:p w14:paraId="405D267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eastAsia="ru-RU"/>
        </w:rPr>
      </w:pPr>
      <w:proofErr w:type="spellStart"/>
      <w:r w:rsidRPr="00B94B0A">
        <w:rPr>
          <w:rFonts w:ascii="Times New Roman" w:eastAsia="Times New Roman" w:hAnsi="Times New Roman"/>
          <w:bCs/>
          <w:i/>
          <w:sz w:val="24"/>
          <w:szCs w:val="24"/>
          <w:lang w:eastAsia="ru-RU"/>
        </w:rPr>
        <w:t>Антихолинэстеразные</w:t>
      </w:r>
      <w:proofErr w:type="spellEnd"/>
      <w:r w:rsidRPr="00B94B0A">
        <w:rPr>
          <w:rFonts w:ascii="Times New Roman" w:eastAsia="Times New Roman" w:hAnsi="Times New Roman"/>
          <w:bCs/>
          <w:i/>
          <w:sz w:val="24"/>
          <w:szCs w:val="24"/>
          <w:lang w:eastAsia="ru-RU"/>
        </w:rPr>
        <w:t xml:space="preserve"> препараты</w:t>
      </w:r>
    </w:p>
    <w:p w14:paraId="509934C3"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Донепезил и галантамин, являющиеся субстратами изоферментов CYP2D6 и CYP3A4, не оказывают клинически значимого влияния на фармакокинетику рисперидона и активной антипсихотической фракции.</w:t>
      </w:r>
    </w:p>
    <w:p w14:paraId="208A0A0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Противоэпилептические препараты</w:t>
      </w:r>
    </w:p>
    <w:p w14:paraId="6AAEE184"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
          <w:bCs/>
          <w:sz w:val="24"/>
          <w:szCs w:val="24"/>
          <w:u w:val="single"/>
          <w:lang w:val="ru-RU" w:eastAsia="ru-RU"/>
        </w:rPr>
      </w:pPr>
      <w:r w:rsidRPr="00B94B0A">
        <w:rPr>
          <w:rFonts w:ascii="Times New Roman" w:eastAsia="Times New Roman" w:hAnsi="Times New Roman"/>
          <w:bCs/>
          <w:sz w:val="24"/>
          <w:szCs w:val="24"/>
          <w:lang w:val="ru-RU" w:eastAsia="ru-RU"/>
        </w:rPr>
        <w:t>Карбамазепин, мощный индуктор изофермента CYP3A4 и P-</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xml:space="preserve">, снижает концентрацию активной антипсихотической фракции рисперидона в плазме. Подобные эффекты наблюдались при применении </w:t>
      </w:r>
      <w:proofErr w:type="spellStart"/>
      <w:r w:rsidRPr="00B94B0A">
        <w:rPr>
          <w:rFonts w:ascii="Times New Roman" w:eastAsia="Times New Roman" w:hAnsi="Times New Roman"/>
          <w:bCs/>
          <w:sz w:val="24"/>
          <w:szCs w:val="24"/>
          <w:lang w:val="ru-RU" w:eastAsia="ru-RU"/>
        </w:rPr>
        <w:t>фенитоина</w:t>
      </w:r>
      <w:proofErr w:type="spellEnd"/>
      <w:r w:rsidRPr="00B94B0A">
        <w:rPr>
          <w:rFonts w:ascii="Times New Roman" w:eastAsia="Times New Roman" w:hAnsi="Times New Roman"/>
          <w:bCs/>
          <w:sz w:val="24"/>
          <w:szCs w:val="24"/>
          <w:lang w:val="ru-RU" w:eastAsia="ru-RU"/>
        </w:rPr>
        <w:t xml:space="preserve"> и </w:t>
      </w:r>
      <w:proofErr w:type="spellStart"/>
      <w:r w:rsidRPr="00B94B0A">
        <w:rPr>
          <w:rFonts w:ascii="Times New Roman" w:eastAsia="Times New Roman" w:hAnsi="Times New Roman"/>
          <w:bCs/>
          <w:sz w:val="24"/>
          <w:szCs w:val="24"/>
          <w:lang w:val="ru-RU" w:eastAsia="ru-RU"/>
        </w:rPr>
        <w:t>фенобарбитала</w:t>
      </w:r>
      <w:proofErr w:type="spellEnd"/>
      <w:r w:rsidRPr="00B94B0A">
        <w:rPr>
          <w:rFonts w:ascii="Times New Roman" w:eastAsia="Times New Roman" w:hAnsi="Times New Roman"/>
          <w:bCs/>
          <w:sz w:val="24"/>
          <w:szCs w:val="24"/>
          <w:lang w:val="ru-RU" w:eastAsia="ru-RU"/>
        </w:rPr>
        <w:t xml:space="preserve">, которые также являются индукторами изофермента CYP3A4 и </w:t>
      </w:r>
      <w:r w:rsidRPr="00B94B0A">
        <w:rPr>
          <w:rFonts w:ascii="Times New Roman" w:eastAsia="Times New Roman" w:hAnsi="Times New Roman"/>
          <w:bCs/>
          <w:sz w:val="24"/>
          <w:szCs w:val="24"/>
          <w:lang w:eastAsia="ru-RU"/>
        </w:rPr>
        <w:t>P</w:t>
      </w:r>
      <w:r w:rsidRPr="00B94B0A">
        <w:rPr>
          <w:rFonts w:ascii="Times New Roman" w:eastAsia="Times New Roman" w:hAnsi="Times New Roman"/>
          <w:bCs/>
          <w:sz w:val="24"/>
          <w:szCs w:val="24"/>
          <w:lang w:val="ru-RU" w:eastAsia="ru-RU"/>
        </w:rPr>
        <w:t>-</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w:t>
      </w:r>
    </w:p>
    <w:p w14:paraId="520E6948"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Топирамат умеренно уменьшает биодоступность рисперидона, но не активной антипсихотической фракции. Данное взаимодействие не считается клинически значимым.</w:t>
      </w:r>
    </w:p>
    <w:p w14:paraId="0DE9D15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Противогрибковые препараты</w:t>
      </w:r>
    </w:p>
    <w:p w14:paraId="5E0FC1F4"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Итраконазол, мощный ингибитор изофермента CYP3A4 и P-</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xml:space="preserve">, в дозе 200 мг/сут увеличивает концентрацию активной антипсихотической фракции в плазме примерно на 70% при применении рисперидона в дозе от 2 до 8 мг/сут. </w:t>
      </w:r>
    </w:p>
    <w:p w14:paraId="1D9089F4"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Кетоконазол, мощный ингибитор изофермента CYP3A4 и P-</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в дозе 200 мг/сут увеличивает концентрацию рисперидона в плазме и снижает концентрацию 9-гидроксирисперидона в плазме.</w:t>
      </w:r>
    </w:p>
    <w:p w14:paraId="4D09271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Нейролептики</w:t>
      </w:r>
    </w:p>
    <w:p w14:paraId="732D61D6"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Фенотиазины могут увеличивать концентрацию рисперидона в плазме, но не активной антипсихотической фракции.</w:t>
      </w:r>
    </w:p>
    <w:p w14:paraId="2F0F4FB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Противовирусные препараты</w:t>
      </w:r>
    </w:p>
    <w:p w14:paraId="79712A5D"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Ингибиторы протеазы: данные официальных исследований отсутствуют. Так как ритонавир является мощным ингибитором изофермента CYP3A4 и слабым ингибитором изофермента CYP2D6, ритонавир и ингибиторы протеазы, усиленные ритонавиром, могут привести к повышению концентрации активной антипсихотической фракции рисперидона.</w:t>
      </w:r>
    </w:p>
    <w:p w14:paraId="057335A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Бета-адреноблокаторы</w:t>
      </w:r>
    </w:p>
    <w:p w14:paraId="2FDE623F"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Некоторые бета-адреноблокаторы могут увеличивать концентрацию рисперидона в плазме, но не активной антипсихотической фракции.</w:t>
      </w:r>
    </w:p>
    <w:p w14:paraId="016BDA2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Блокаторы кальциевых каналов</w:t>
      </w:r>
    </w:p>
    <w:p w14:paraId="219D377B"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Верапамил, умеренный ингибитор изофермента CYP3A4 и P-</w:t>
      </w:r>
      <w:r w:rsidRPr="00B94B0A">
        <w:rPr>
          <w:rFonts w:ascii="Times New Roman" w:eastAsia="Times New Roman" w:hAnsi="Times New Roman"/>
          <w:bCs/>
          <w:sz w:val="24"/>
          <w:szCs w:val="24"/>
          <w:lang w:eastAsia="ru-RU"/>
        </w:rPr>
        <w:t>gp</w:t>
      </w:r>
      <w:r w:rsidRPr="00B94B0A">
        <w:rPr>
          <w:rFonts w:ascii="Times New Roman" w:eastAsia="Times New Roman" w:hAnsi="Times New Roman"/>
          <w:bCs/>
          <w:sz w:val="24"/>
          <w:szCs w:val="24"/>
          <w:lang w:val="ru-RU" w:eastAsia="ru-RU"/>
        </w:rPr>
        <w:t>, увеличивает концентрацию рисперидона и активной антипсихотической фракции в плазме.</w:t>
      </w:r>
    </w:p>
    <w:p w14:paraId="2766225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eastAsia="ru-RU"/>
        </w:rPr>
      </w:pPr>
      <w:proofErr w:type="spellStart"/>
      <w:r w:rsidRPr="00B94B0A">
        <w:rPr>
          <w:rFonts w:ascii="Times New Roman" w:eastAsia="Times New Roman" w:hAnsi="Times New Roman"/>
          <w:bCs/>
          <w:i/>
          <w:sz w:val="24"/>
          <w:szCs w:val="24"/>
          <w:lang w:eastAsia="ru-RU"/>
        </w:rPr>
        <w:t>Желудочно-кишечные</w:t>
      </w:r>
      <w:proofErr w:type="spellEnd"/>
      <w:r w:rsidRPr="00B94B0A">
        <w:rPr>
          <w:rFonts w:ascii="Times New Roman" w:eastAsia="Times New Roman" w:hAnsi="Times New Roman"/>
          <w:bCs/>
          <w:i/>
          <w:sz w:val="24"/>
          <w:szCs w:val="24"/>
          <w:lang w:val="ru-RU" w:eastAsia="ru-RU"/>
        </w:rPr>
        <w:t xml:space="preserve"> препараты</w:t>
      </w:r>
    </w:p>
    <w:p w14:paraId="143FE226"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Антагонисты Н</w:t>
      </w:r>
      <w:r w:rsidRPr="00B94B0A">
        <w:rPr>
          <w:rFonts w:ascii="Times New Roman" w:eastAsia="Times New Roman" w:hAnsi="Times New Roman"/>
          <w:bCs/>
          <w:sz w:val="24"/>
          <w:szCs w:val="24"/>
          <w:vertAlign w:val="subscript"/>
          <w:lang w:val="ru-RU" w:eastAsia="ru-RU"/>
        </w:rPr>
        <w:t>2</w:t>
      </w:r>
      <w:r w:rsidRPr="00B94B0A">
        <w:rPr>
          <w:rFonts w:ascii="Times New Roman" w:eastAsia="Times New Roman" w:hAnsi="Times New Roman"/>
          <w:bCs/>
          <w:sz w:val="24"/>
          <w:szCs w:val="24"/>
          <w:lang w:val="ru-RU" w:eastAsia="ru-RU"/>
        </w:rPr>
        <w:t>-рецепторов: циметидин и ранитидин, являющиеся слабыми ингибиторами изоферментов CYP2D6 и CYP3A4, увеличивают биодоступность рисперидона, но в минимальной степени влияют на концентрацию активной антипсихотической фракции.</w:t>
      </w:r>
    </w:p>
    <w:p w14:paraId="71D37DA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Ингибиторы обратного захвата серотонина и трициклические антидепрессанты</w:t>
      </w:r>
    </w:p>
    <w:p w14:paraId="5988F19B"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Флуоксетин, мощный ингибитор изофермента CYP2D6, повышает концентрацию рисперидона в плазме, но в меньшей степени влияет на концентрацию активной антипсихотической фракции.</w:t>
      </w:r>
    </w:p>
    <w:p w14:paraId="75A9BFDE"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Пароксетин, мощный ингибитор изофермента CYP2D6, увеличивает концентрацию рисперидона в плазме, но в дозах до 20 мг/сут в меньшей степени влияет на концентрацию активной антипсихотической фракции. Однако, более высокие дозы пароксетина могут повышать концентрацию активной антипсихотической фракции рисперидона.</w:t>
      </w:r>
    </w:p>
    <w:p w14:paraId="0C328B75"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Трициклические антидепрессанты могут увеличить концентрацию рисперидона в плазме, но не влияют на концентрацию активной антипсихотической фракции. Амитриптилин не влияет на фармакокинетику рисперидона или активной антипсихотической фракции.</w:t>
      </w:r>
    </w:p>
    <w:p w14:paraId="0A1CB8E3" w14:textId="77777777" w:rsidR="00B94B0A" w:rsidRPr="00B94B0A" w:rsidRDefault="00B94B0A" w:rsidP="00B94B0A">
      <w:pPr>
        <w:keepNext/>
        <w:widowControl w:val="0"/>
        <w:numPr>
          <w:ilvl w:val="0"/>
          <w:numId w:val="9"/>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 xml:space="preserve">Сертралин является слабым ингибитором изофермента CYP2D6, а флувоксамин - слабым ингибитором изофермента CYP3A4. В дозах до 100 мг/сут </w:t>
      </w:r>
      <w:proofErr w:type="spellStart"/>
      <w:r w:rsidRPr="00B94B0A">
        <w:rPr>
          <w:rFonts w:ascii="Times New Roman" w:eastAsia="Times New Roman" w:hAnsi="Times New Roman"/>
          <w:bCs/>
          <w:sz w:val="24"/>
          <w:szCs w:val="24"/>
          <w:lang w:val="ru-RU" w:eastAsia="ru-RU"/>
        </w:rPr>
        <w:t>сертралин</w:t>
      </w:r>
      <w:proofErr w:type="spellEnd"/>
      <w:r w:rsidRPr="00B94B0A">
        <w:rPr>
          <w:rFonts w:ascii="Times New Roman" w:eastAsia="Times New Roman" w:hAnsi="Times New Roman"/>
          <w:bCs/>
          <w:sz w:val="24"/>
          <w:szCs w:val="24"/>
          <w:lang w:val="ru-RU" w:eastAsia="ru-RU"/>
        </w:rPr>
        <w:t xml:space="preserve"> и флувоксамин не оказывают клинически значимого влияния на концентрацию активной антипсихотической фракции рисперидона. Однако применение сертралина или флувоксамина в дозах выше 100 мг/сут может приводить к повышению концентрации активной антипсихотической фракции рисперидона.</w:t>
      </w:r>
    </w:p>
    <w:p w14:paraId="0AED847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u w:val="single"/>
          <w:lang w:val="ru-RU" w:eastAsia="ru-RU"/>
        </w:rPr>
      </w:pPr>
    </w:p>
    <w:p w14:paraId="55001602" w14:textId="77777777" w:rsidR="00B94B0A" w:rsidRPr="00B94B0A" w:rsidRDefault="00B94B0A" w:rsidP="00B94B0A">
      <w:pPr>
        <w:spacing w:after="0" w:line="360" w:lineRule="auto"/>
        <w:jc w:val="both"/>
        <w:rPr>
          <w:rFonts w:ascii="Times New Roman" w:eastAsia="Times New Roman" w:hAnsi="Times New Roman"/>
          <w:bCs/>
          <w:i/>
          <w:sz w:val="24"/>
          <w:szCs w:val="24"/>
          <w:u w:val="single"/>
          <w:lang w:val="ru-RU" w:eastAsia="ru-RU"/>
        </w:rPr>
      </w:pPr>
      <w:r w:rsidRPr="00B94B0A">
        <w:rPr>
          <w:rFonts w:ascii="Times New Roman" w:eastAsia="Times New Roman" w:hAnsi="Times New Roman"/>
          <w:bCs/>
          <w:i/>
          <w:sz w:val="24"/>
          <w:szCs w:val="24"/>
          <w:u w:val="single"/>
          <w:lang w:val="ru-RU" w:eastAsia="ru-RU"/>
        </w:rPr>
        <w:t>Влияние рисперидона на фармакокинетику других препаратов</w:t>
      </w:r>
    </w:p>
    <w:p w14:paraId="7F5934D2" w14:textId="77777777" w:rsidR="00B94B0A" w:rsidRPr="00B94B0A" w:rsidRDefault="00B94B0A" w:rsidP="00B94B0A">
      <w:pPr>
        <w:spacing w:after="0" w:line="360" w:lineRule="auto"/>
        <w:jc w:val="both"/>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Противоэпилептические препараты</w:t>
      </w:r>
    </w:p>
    <w:p w14:paraId="1C4C6449" w14:textId="77777777" w:rsidR="00B94B0A" w:rsidRPr="00B94B0A" w:rsidRDefault="00B94B0A" w:rsidP="00B94B0A">
      <w:pPr>
        <w:keepNext/>
        <w:widowControl w:val="0"/>
        <w:numPr>
          <w:ilvl w:val="0"/>
          <w:numId w:val="10"/>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 xml:space="preserve">Рисперидон не оказывает клинически значимого действия на фармакокинетику </w:t>
      </w:r>
      <w:proofErr w:type="spellStart"/>
      <w:r w:rsidRPr="00B94B0A">
        <w:rPr>
          <w:rFonts w:ascii="Times New Roman" w:eastAsia="Times New Roman" w:hAnsi="Times New Roman"/>
          <w:bCs/>
          <w:sz w:val="24"/>
          <w:szCs w:val="24"/>
          <w:lang w:val="ru-RU" w:eastAsia="ru-RU"/>
        </w:rPr>
        <w:t>вальпроевой</w:t>
      </w:r>
      <w:proofErr w:type="spellEnd"/>
      <w:r w:rsidRPr="00B94B0A">
        <w:rPr>
          <w:rFonts w:ascii="Times New Roman" w:eastAsia="Times New Roman" w:hAnsi="Times New Roman"/>
          <w:bCs/>
          <w:sz w:val="24"/>
          <w:szCs w:val="24"/>
          <w:lang w:val="ru-RU" w:eastAsia="ru-RU"/>
        </w:rPr>
        <w:t xml:space="preserve"> кислоты или топирамата.</w:t>
      </w:r>
    </w:p>
    <w:p w14:paraId="39B0121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eastAsia="ru-RU"/>
        </w:rPr>
      </w:pPr>
      <w:proofErr w:type="spellStart"/>
      <w:r w:rsidRPr="00B94B0A">
        <w:rPr>
          <w:rFonts w:ascii="Times New Roman" w:eastAsia="Times New Roman" w:hAnsi="Times New Roman"/>
          <w:bCs/>
          <w:i/>
          <w:sz w:val="24"/>
          <w:szCs w:val="24"/>
          <w:lang w:eastAsia="ru-RU"/>
        </w:rPr>
        <w:t>Нейролептики</w:t>
      </w:r>
      <w:proofErr w:type="spellEnd"/>
    </w:p>
    <w:p w14:paraId="32B2164E" w14:textId="77777777" w:rsidR="00B94B0A" w:rsidRPr="00B94B0A" w:rsidRDefault="00B94B0A" w:rsidP="00B94B0A">
      <w:pPr>
        <w:keepNext/>
        <w:widowControl w:val="0"/>
        <w:numPr>
          <w:ilvl w:val="0"/>
          <w:numId w:val="10"/>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Арипипразол, субстрат изоферментов CYP2D6 и CYP3A4: рисперидон не оказывает влияния на фармакокинетику арипипразола и его активного метаболита, дегидроарипипразола.</w:t>
      </w:r>
    </w:p>
    <w:p w14:paraId="750E790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 xml:space="preserve">Сердечные гликозиды </w:t>
      </w:r>
    </w:p>
    <w:p w14:paraId="47465225" w14:textId="77777777" w:rsidR="00B94B0A" w:rsidRPr="00B94B0A" w:rsidRDefault="00B94B0A" w:rsidP="00B94B0A">
      <w:pPr>
        <w:keepNext/>
        <w:widowControl w:val="0"/>
        <w:numPr>
          <w:ilvl w:val="0"/>
          <w:numId w:val="10"/>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Рисперидон не оказывает клинически значимого влияния на фармакокинетику дигоксина.</w:t>
      </w:r>
    </w:p>
    <w:p w14:paraId="6FCA234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 xml:space="preserve">Препараты лития </w:t>
      </w:r>
    </w:p>
    <w:p w14:paraId="38B8C385" w14:textId="77777777" w:rsidR="00B94B0A" w:rsidRPr="00B94B0A" w:rsidRDefault="00B94B0A" w:rsidP="00B94B0A">
      <w:pPr>
        <w:keepNext/>
        <w:widowControl w:val="0"/>
        <w:numPr>
          <w:ilvl w:val="0"/>
          <w:numId w:val="10"/>
        </w:numPr>
        <w:overflowPunct w:val="0"/>
        <w:autoSpaceDE w:val="0"/>
        <w:autoSpaceDN w:val="0"/>
        <w:adjustRightInd w:val="0"/>
        <w:spacing w:after="0" w:line="360" w:lineRule="auto"/>
        <w:ind w:left="360"/>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Рисперидон не оказывает клинически значимого влияния на фармакокинетику препаратов лития.</w:t>
      </w:r>
    </w:p>
    <w:p w14:paraId="2331A60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u w:val="single"/>
          <w:lang w:val="ru-RU" w:eastAsia="ru-RU"/>
        </w:rPr>
      </w:pPr>
      <w:r w:rsidRPr="00B94B0A">
        <w:rPr>
          <w:rFonts w:ascii="Times New Roman" w:eastAsia="Times New Roman" w:hAnsi="Times New Roman"/>
          <w:bCs/>
          <w:i/>
          <w:sz w:val="24"/>
          <w:szCs w:val="24"/>
          <w:u w:val="single"/>
          <w:lang w:val="ru-RU" w:eastAsia="ru-RU"/>
        </w:rPr>
        <w:t>Одновременное применение с фуросемидом</w:t>
      </w:r>
    </w:p>
    <w:p w14:paraId="42BC074E" w14:textId="77777777" w:rsidR="005F4114" w:rsidRDefault="00B94B0A" w:rsidP="00B94B0A">
      <w:pPr>
        <w:spacing w:after="0" w:line="360" w:lineRule="auto"/>
        <w:jc w:val="both"/>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См. информацию о повышенной смертности у пожилых пациентов с деменцией, одновременно принимающих фуросемид, в разделе «Особые указания».</w:t>
      </w:r>
    </w:p>
    <w:p w14:paraId="42711939" w14:textId="77777777" w:rsidR="00B94B0A" w:rsidRPr="00F2708C" w:rsidRDefault="00B94B0A" w:rsidP="00B94B0A">
      <w:pPr>
        <w:spacing w:after="0" w:line="360" w:lineRule="auto"/>
        <w:jc w:val="both"/>
        <w:rPr>
          <w:rFonts w:ascii="Times New Roman" w:hAnsi="Times New Roman"/>
          <w:sz w:val="24"/>
          <w:szCs w:val="24"/>
          <w:lang w:val="ru-RU"/>
        </w:rPr>
      </w:pPr>
    </w:p>
    <w:p w14:paraId="07E16A0A"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 xml:space="preserve">Особые указания </w:t>
      </w:r>
    </w:p>
    <w:p w14:paraId="6DADBC4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Применение у пожилых пациентов с деменцией</w:t>
      </w:r>
    </w:p>
    <w:p w14:paraId="3D1DB86E" w14:textId="77777777" w:rsidR="00B94B0A" w:rsidRPr="00B94B0A" w:rsidRDefault="00B94B0A" w:rsidP="00B94B0A">
      <w:pPr>
        <w:spacing w:after="0" w:line="360" w:lineRule="auto"/>
        <w:jc w:val="both"/>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 xml:space="preserve">Повышенная смертность у пожилых пациентов с деменцией </w:t>
      </w:r>
    </w:p>
    <w:p w14:paraId="38392183" w14:textId="77777777" w:rsidR="00B94B0A" w:rsidRPr="00B94B0A" w:rsidRDefault="00B94B0A" w:rsidP="00B94B0A">
      <w:pPr>
        <w:spacing w:after="0" w:line="360" w:lineRule="auto"/>
        <w:jc w:val="both"/>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У пожилых пациентов с деменцией при лечении атипичными антипсихотическими средствами наблюдается повышенная смертность по сравнению с плацебо в исследованиях атипичных антипсихотических средств, включая рисперидон. При применении рисперидона для данной популяции частота смертельных случаев составила 4,0% для пациентов, принимающих рисперидон, по сравнению с 3,1% для плацебо. Средний возраст умерших пациентов составляет 86 лет (диапазон 67-100 лет). Данные, собранные в результате двух обширных наблюдательных исследований, показывают, что пожилые пациенты с деменцией, проходящие лечение типичными антипсихотическими препаратами, также имеют немного повышенный риск смерти по сравнению с пациентами, не проходящими лечение. В настоящий момент собрано недостаточно данных для точной оценки данного риска. Неизвестна и причина повышения данного риска. Также не определена степень, в которой повышение смертности может быть применимо к антипсихотическим препаратам, а не к особенностям данной группы пациентов.</w:t>
      </w:r>
    </w:p>
    <w:p w14:paraId="02C7785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i/>
          <w:sz w:val="24"/>
          <w:szCs w:val="24"/>
          <w:lang w:val="ru-RU" w:eastAsia="ru-RU"/>
        </w:rPr>
        <w:t>Совместное применение с фуросемидом</w:t>
      </w:r>
    </w:p>
    <w:p w14:paraId="396105C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 xml:space="preserve">У пожилых пациентов с деменцией наблюдалась повышенная смертность при одновременном приеме фуросемида и рисперидона перорально (7,3%, средний возраст 89 лет, диапазон 75-97 лет) по сравнению с группой, принимавшей только рисперидон (3,1%, средний возраст 84 года, диапазон 70-96 лет) и группой, принимавшей только фуросемид (4,1%, средний возраст 80 лет, диапазон 67-90 лет). Повышение смертности пациентов, принимающих рисперидон совместно с фуросемидом, наблюдалось в ходе 2-х из 4-х клинических исследований. Совместное применение рисперидона с другими диуретиками (в основном с тиазидными диуретиками в малых дозах) не сопровождалось повышением смертности. </w:t>
      </w:r>
    </w:p>
    <w:p w14:paraId="5A26E75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Не установлено патофизиологических механизмов, объясняющих данное наблюдение. Тем не менее, следует соблюдать особую осторожность при назначении препарата в таких случаях. Перед назначением необходимо тщательно оценивать соотношение риск/польза. Не обнаружено увеличения смертности у пациентов, одновременно принимающих другие диуретики вместе с рисперидоном. Независимо от лечения, дегидратация является общим фактором риска смертности и должна тщательно контролироваться у пожилых пациентов с деменцией.</w:t>
      </w:r>
    </w:p>
    <w:p w14:paraId="21864C8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 xml:space="preserve">У пожилых пациентов с деменцией наблюдалось увеличение побочных эффектов со стороны цереброваскулярной системы (острые и преходящие нарушения мозгового кровообращения), в том числе смертельные случаи у пациентов (средний возраст 85 лет, диапазон 73-97 лет) при применении рисперидона по сравнению с плацебо. </w:t>
      </w:r>
    </w:p>
    <w:p w14:paraId="3833836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2B45F45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Кардиоваскулярные эффекты</w:t>
      </w:r>
    </w:p>
    <w:p w14:paraId="35BC991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В плацебо-контролируемых клинических исследованиях у пациентов с деменцией, принимающих некоторые атипичные антипсихотические препараты, наблюдалось повышение риска цереброваскулярных побочных эффектов примерно в 3 раза. Объединенные данные 6-ти плацебо-контролируемых исследований, включавших в основном пожилых пациентов с деменцией (возраст более 65 лет) демонстрируют, что цереброваскулярные побочные эффекты (серьезные и несерьезные) возникали у 3,3 % (33/1009) пациентов, принимавших рисперидон, и у 1,2 % (8/712) пациентов, принимавших плацебо. Соотношение рисков составляло 2,96 (1,34, 7,50) при доверительном интервале 95 %. Механизм повышения риска неизвестен. Увеличение риска не исключается и для других антипсихотических препаратов, а также для других популяций пациентов.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должен применяться с осторожностью у пациентов с факторами риска возникновения инсульта.</w:t>
      </w:r>
    </w:p>
    <w:p w14:paraId="1F4999C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 xml:space="preserve">Риск возникновения цереброваскулярных побочных эффектов гораздо выше у пациентов со смешанной или сосудистой деменцией, по сравнению с пациентами с </w:t>
      </w:r>
      <w:proofErr w:type="spellStart"/>
      <w:r w:rsidRPr="00B94B0A">
        <w:rPr>
          <w:rFonts w:ascii="Times New Roman" w:eastAsia="Times New Roman" w:hAnsi="Times New Roman"/>
          <w:bCs/>
          <w:sz w:val="24"/>
          <w:szCs w:val="24"/>
          <w:lang w:val="ru-RU" w:eastAsia="ru-RU"/>
        </w:rPr>
        <w:t>Альцгеймеровской</w:t>
      </w:r>
      <w:proofErr w:type="spellEnd"/>
      <w:r w:rsidRPr="00B94B0A">
        <w:rPr>
          <w:rFonts w:ascii="Times New Roman" w:eastAsia="Times New Roman" w:hAnsi="Times New Roman"/>
          <w:bCs/>
          <w:sz w:val="24"/>
          <w:szCs w:val="24"/>
          <w:lang w:val="ru-RU" w:eastAsia="ru-RU"/>
        </w:rPr>
        <w:t xml:space="preserve"> деменцией. Поэтому пациенты с деменцией любого типа, кроме </w:t>
      </w:r>
      <w:proofErr w:type="spellStart"/>
      <w:r w:rsidRPr="00B94B0A">
        <w:rPr>
          <w:rFonts w:ascii="Times New Roman" w:eastAsia="Times New Roman" w:hAnsi="Times New Roman"/>
          <w:bCs/>
          <w:sz w:val="24"/>
          <w:szCs w:val="24"/>
          <w:lang w:val="ru-RU" w:eastAsia="ru-RU"/>
        </w:rPr>
        <w:t>Альцгеймеровской</w:t>
      </w:r>
      <w:proofErr w:type="spellEnd"/>
      <w:r w:rsidRPr="00B94B0A">
        <w:rPr>
          <w:rFonts w:ascii="Times New Roman" w:eastAsia="Times New Roman" w:hAnsi="Times New Roman"/>
          <w:bCs/>
          <w:sz w:val="24"/>
          <w:szCs w:val="24"/>
          <w:lang w:val="ru-RU" w:eastAsia="ru-RU"/>
        </w:rPr>
        <w:t>, не должны принимать рисперидон.</w:t>
      </w:r>
    </w:p>
    <w:p w14:paraId="659DA81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Врачам следует оценивать соотношение риск/польза применения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у пожилых пациентов с деменцией, принимая во внимание предвестники риска инсульта индивидуально у каждого пациента. Пациенты и лица, ухаживающие за ними, должны быть предупреждены о том, что необходимо немедленно сообщать о признаках и симптомах кардиоваскулярных событий: таких как внезапная слабость или неподвижность/нечувствительность в области лица, ног, рук, а также затруднения речи и проблемы со зрением. При этом должны рассматриваться все возможные варианты лечения, включая прекращение приема рисперидона.</w:t>
      </w:r>
    </w:p>
    <w:p w14:paraId="6C46155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может использоваться только для кратковременного лечения непрекращающейся агрессии у пациентов с деменцией, обусловленной болезнью Альцгеймера, средней и тяжелой степени, в качестве дополнения к нефармакологическим методам коррекции, в случае их неэффективности или ограниченной эффективности, и когда есть риск причинения вреда пациентом самому себе или другим лицам.</w:t>
      </w:r>
    </w:p>
    <w:p w14:paraId="57AD205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Необходимо постоянно оценивать состояние пациентов и необходимость продолжения терапии рисперидоном.</w:t>
      </w:r>
    </w:p>
    <w:p w14:paraId="27BE87F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5371F65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iCs/>
          <w:sz w:val="24"/>
          <w:szCs w:val="24"/>
          <w:lang w:val="ru-RU" w:eastAsia="ru-RU"/>
        </w:rPr>
      </w:pPr>
      <w:r w:rsidRPr="00B94B0A">
        <w:rPr>
          <w:rFonts w:ascii="Times New Roman" w:eastAsia="Times New Roman" w:hAnsi="Times New Roman"/>
          <w:bCs/>
          <w:iCs/>
          <w:sz w:val="24"/>
          <w:szCs w:val="24"/>
          <w:u w:val="single"/>
          <w:lang w:val="ru-RU" w:eastAsia="ru-RU"/>
        </w:rPr>
        <w:t>Ортостатическая гипотензия</w:t>
      </w:r>
      <w:r w:rsidRPr="00B94B0A">
        <w:rPr>
          <w:rFonts w:ascii="Times New Roman" w:eastAsia="Times New Roman" w:hAnsi="Times New Roman"/>
          <w:bCs/>
          <w:i/>
          <w:iCs/>
          <w:sz w:val="24"/>
          <w:szCs w:val="24"/>
          <w:lang w:val="ru-RU" w:eastAsia="ru-RU"/>
        </w:rPr>
        <w:t xml:space="preserve"> </w:t>
      </w:r>
    </w:p>
    <w:p w14:paraId="5603BCD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Рисперидон обладает альфа-блокирующей активностью, и поэтому может вызывать у некоторых пациентов ортостатическую гипотензию, особенно в период начального подбора дозы. Клинически значимая гипотензия наблюдал</w:t>
      </w:r>
      <w:r w:rsidR="00817B21">
        <w:rPr>
          <w:rFonts w:ascii="Times New Roman" w:eastAsia="Times New Roman" w:hAnsi="Times New Roman"/>
          <w:bCs/>
          <w:sz w:val="24"/>
          <w:szCs w:val="24"/>
          <w:lang w:val="ru-RU" w:eastAsia="ru-RU"/>
        </w:rPr>
        <w:t>а</w:t>
      </w:r>
      <w:r w:rsidRPr="00B94B0A">
        <w:rPr>
          <w:rFonts w:ascii="Times New Roman" w:eastAsia="Times New Roman" w:hAnsi="Times New Roman"/>
          <w:bCs/>
          <w:sz w:val="24"/>
          <w:szCs w:val="24"/>
          <w:lang w:val="ru-RU" w:eastAsia="ru-RU"/>
        </w:rPr>
        <w:t>сь в постмаркетинговом периоде при совместном применении с антигипертензивными препаратами.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необходимо применять с осторожностью у пациентов с известными кардиоваскулярными заболеваниями (например, сердечная недостаточность, инфаркт миокарда, нарушения проводимости сердечной мышцы, дегидратация, гиповолемия или цереброваскулярное заболевание). Также необходима соответствующая коррекция дозы. Рекомендуется оценить возможность снижения дозы в случае возникновения гипотензии.</w:t>
      </w:r>
    </w:p>
    <w:p w14:paraId="686FA8F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p>
    <w:p w14:paraId="1EB2F6E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r w:rsidRPr="00B94B0A">
        <w:rPr>
          <w:rFonts w:ascii="Times New Roman" w:eastAsia="Times New Roman" w:hAnsi="Times New Roman"/>
          <w:bCs/>
          <w:iCs/>
          <w:sz w:val="24"/>
          <w:szCs w:val="24"/>
          <w:u w:val="single"/>
          <w:lang w:val="ru-RU" w:eastAsia="ru-RU"/>
        </w:rPr>
        <w:t>Лейкопения, нейтропения и агранулоцитоз</w:t>
      </w:r>
    </w:p>
    <w:p w14:paraId="52B70BE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 применении антипсихотических препаратов, в том числе и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отмечались случаи лейкопении, нейтропении и агранулоцитоза. В ходе наблюдения при применении препарата в стандартной практике, агранулоцитоз отмечался очень редко (менее чем у 1 пациента из 10000).</w:t>
      </w:r>
    </w:p>
    <w:p w14:paraId="535187A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За пациентами, у которых в анамнезе имеются случаи клинически значимого снижения уровней лейкоцитов или лейкопении/нейтропении, в течение нескольких первых месяцев терапии необходимо проводить тщательное наблюдение, а при первых признаках клинически значимого снижения концентраций лейкоцитов на фоне отсутствия иных причин таких изменений, необходимо рассмотреть вопрос о прекращении терапии препаратом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w:t>
      </w:r>
    </w:p>
    <w:p w14:paraId="79CDAB24"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 xml:space="preserve">За пациентами с клинически значимой нейтропенией следует наблюдать с целью выявления лихорадки или других симптомов инфекции, с немедленным началом соответствующей терапии при появлении таких симптомов. У пациентов с тяжелой нейтропенией (концентрация </w:t>
      </w:r>
      <w:proofErr w:type="spellStart"/>
      <w:r w:rsidRPr="00B94B0A">
        <w:rPr>
          <w:rFonts w:ascii="Times New Roman" w:eastAsia="Times New Roman" w:hAnsi="Times New Roman"/>
          <w:bCs/>
          <w:sz w:val="24"/>
          <w:szCs w:val="24"/>
          <w:lang w:val="ru-RU" w:eastAsia="ru-RU"/>
        </w:rPr>
        <w:t>нейтрофильных</w:t>
      </w:r>
      <w:proofErr w:type="spellEnd"/>
      <w:r w:rsidRPr="00B94B0A">
        <w:rPr>
          <w:rFonts w:ascii="Times New Roman" w:eastAsia="Times New Roman" w:hAnsi="Times New Roman"/>
          <w:bCs/>
          <w:sz w:val="24"/>
          <w:szCs w:val="24"/>
          <w:lang w:val="ru-RU" w:eastAsia="ru-RU"/>
        </w:rPr>
        <w:t xml:space="preserve"> гранулоцитов в крови ниже 1×10</w:t>
      </w:r>
      <w:r w:rsidRPr="00B94B0A">
        <w:rPr>
          <w:rFonts w:ascii="Times New Roman" w:eastAsia="Times New Roman" w:hAnsi="Times New Roman"/>
          <w:bCs/>
          <w:sz w:val="24"/>
          <w:szCs w:val="24"/>
          <w:vertAlign w:val="superscript"/>
          <w:lang w:val="ru-RU" w:eastAsia="ru-RU"/>
        </w:rPr>
        <w:t>9</w:t>
      </w:r>
      <w:r w:rsidRPr="00B94B0A">
        <w:rPr>
          <w:rFonts w:ascii="Times New Roman" w:eastAsia="Times New Roman" w:hAnsi="Times New Roman"/>
          <w:bCs/>
          <w:sz w:val="24"/>
          <w:szCs w:val="24"/>
          <w:lang w:val="ru-RU" w:eastAsia="ru-RU"/>
        </w:rPr>
        <w:t>/л) применение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необходимо прекратить и в дальнейшем проводить мониторинг концентраций лейкоцитов в крови до возвращения их к нормальным показателям.</w:t>
      </w:r>
    </w:p>
    <w:p w14:paraId="622B7AF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391A1FF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r w:rsidRPr="00B94B0A">
        <w:rPr>
          <w:rFonts w:ascii="Times New Roman" w:eastAsia="Times New Roman" w:hAnsi="Times New Roman"/>
          <w:bCs/>
          <w:iCs/>
          <w:sz w:val="24"/>
          <w:szCs w:val="24"/>
          <w:u w:val="single"/>
          <w:lang w:val="ru-RU" w:eastAsia="ru-RU"/>
        </w:rPr>
        <w:t>Поздняя дискинезия и экстрапирамидные расстройства</w:t>
      </w:r>
    </w:p>
    <w:p w14:paraId="3A4826D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Препараты, обладающие свойствами антагонистов дофаминовых рецепторов, могут вызывать позднюю дискинезию, которая характеризуется ритмическими непроизвольными движениями, преимущественно языка и/или мимической мускулатуры. Возникновение экстрапирамидных симптомов является фактором риска развития поздней дискинезии. В связи с тем, что потенциал стимуляции экстрапирамидных расстройств у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ниже, чем у классических нейролептиков, риск развития поздней дискинезии при его применении должен быть ниже, чем при применении классических нейролептиков. При возникновении у пациента объективных или субъективных симптомов, указывающих на позднюю дискинезию, нужно рассмотреть целесообразность отмены всех антипсихотических препаратов, включая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w:t>
      </w:r>
    </w:p>
    <w:p w14:paraId="7D06A1C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p>
    <w:p w14:paraId="027843E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Экстрапирамидные симптомы и психостимуляторы</w:t>
      </w:r>
    </w:p>
    <w:p w14:paraId="5AD2BAA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Следует соблюдать особую осторожность при совместном применении психостимуляторов (например, метилфенидата) с рисперидоном, поскольку при корректировке дозы одного или обоих препаратов могут возникать экстрапирамидные симптомы.</w:t>
      </w:r>
    </w:p>
    <w:p w14:paraId="614EA30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20D1540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r w:rsidRPr="00B94B0A">
        <w:rPr>
          <w:rFonts w:ascii="Times New Roman" w:eastAsia="Times New Roman" w:hAnsi="Times New Roman"/>
          <w:bCs/>
          <w:iCs/>
          <w:sz w:val="24"/>
          <w:szCs w:val="24"/>
          <w:u w:val="single"/>
          <w:lang w:val="ru-RU" w:eastAsia="ru-RU"/>
        </w:rPr>
        <w:t>Злокачественный нейролептический синдром (ЗНС)</w:t>
      </w:r>
    </w:p>
    <w:p w14:paraId="19908BF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Антипсихотические препараты, включая рисперидон, могут вызывать злокачественный нейролептический синдром (ЗНС), который характеризуется гипертермией, ригидностью мышц, нестабильностью функции вегетативной нервной системы, угнетением сознания, а также повышением в сыворотке концентраций креатинфосфокиназы. У пациентов с ЗНС могут возникать также миоглобинурия (рабдомиолиз) и острая почечная недостаточность. При возникновении у пациента объективных или субъективных симптомов ЗНС необходимо немедленно отменить все антипсихотические препараты, включая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w:t>
      </w:r>
    </w:p>
    <w:p w14:paraId="5957831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Болезнь Паркинсона и деменция с тельцами Леви</w:t>
      </w:r>
    </w:p>
    <w:p w14:paraId="0D4DC25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iCs/>
          <w:sz w:val="24"/>
          <w:szCs w:val="24"/>
          <w:lang w:val="ru-RU" w:eastAsia="ru-RU"/>
        </w:rPr>
      </w:pPr>
      <w:r w:rsidRPr="00B94B0A">
        <w:rPr>
          <w:rFonts w:ascii="Times New Roman" w:eastAsia="Times New Roman" w:hAnsi="Times New Roman"/>
          <w:bCs/>
          <w:sz w:val="24"/>
          <w:szCs w:val="24"/>
          <w:lang w:val="ru-RU" w:eastAsia="ru-RU"/>
        </w:rPr>
        <w:t>Назначение антипсихотических препаратов, включая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пациентам с болезнью Паркинсона или деменцией с тельцами Леви должно проводиться с осторожностью, т.к. у обеих групп пациентов повышен риск развития нейролептического злокачественного синдрома и увеличена чувствительность к антипсихотическим препаратам (включая притупление болевой чувствительности, спутанность сознания, постуральную нестабильность с частыми падениями и экстрапирамидные симптомы). При приеме рисперидона возможно ухудшение течения болезни Паркинсона.</w:t>
      </w:r>
      <w:r w:rsidRPr="00B94B0A">
        <w:rPr>
          <w:rFonts w:ascii="Times New Roman" w:eastAsia="Times New Roman" w:hAnsi="Times New Roman"/>
          <w:bCs/>
          <w:i/>
          <w:iCs/>
          <w:sz w:val="24"/>
          <w:szCs w:val="24"/>
          <w:lang w:val="ru-RU" w:eastAsia="ru-RU"/>
        </w:rPr>
        <w:t xml:space="preserve"> </w:t>
      </w:r>
    </w:p>
    <w:p w14:paraId="7B2505B3"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iCs/>
          <w:sz w:val="24"/>
          <w:szCs w:val="24"/>
          <w:lang w:val="ru-RU" w:eastAsia="ru-RU"/>
        </w:rPr>
      </w:pPr>
    </w:p>
    <w:p w14:paraId="5658A787"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r w:rsidRPr="00B94B0A">
        <w:rPr>
          <w:rFonts w:ascii="Times New Roman" w:eastAsia="Times New Roman" w:hAnsi="Times New Roman"/>
          <w:bCs/>
          <w:iCs/>
          <w:sz w:val="24"/>
          <w:szCs w:val="24"/>
          <w:u w:val="single"/>
          <w:lang w:val="ru-RU" w:eastAsia="ru-RU"/>
        </w:rPr>
        <w:t>Гипергликемия и сахарный диабет</w:t>
      </w:r>
    </w:p>
    <w:p w14:paraId="221FB77E"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 лечении препаратом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наблюдались гипергликемия, сахарный диабет и обострение уже имеющегося сахарного диабета. Оценка взаимосвязи между применением атипичных антипсихотических препаратов и отклонениями в показателях концентраций глюкозы затруднена из-за возможности повышения фонового риска развития сахарного диабета у пациентов с шизофренией, а также из-за повышения частоты сахарного диабета в популяции в целом. С учетом дополнительных влияющих факторов, взаимосвязь между применением атипичных антипсихотических средств и нежелательных явлений, относящихся к гипергликемии, до конца не понятна. Вероятно, что предшествующее лечению увеличение массы тела также является предрасполагающим к этому фактором. Очень редко может наблюдаться кетоацидоз и редко – диабетическая кома. У всех пациентов необходимо проводить клинический контроль на наличие симптомов гипергликемии (таких как полидипсия, полиурия, полифагия и слабость). У пациентов с сахарным диабетом должно проводиться регулярное наблюдение на предмет ухудшения контроля уровня глюкозы. </w:t>
      </w:r>
    </w:p>
    <w:p w14:paraId="35CF2142"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663BBB9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sz w:val="24"/>
          <w:szCs w:val="24"/>
          <w:lang w:val="ru-RU" w:eastAsia="ru-RU"/>
        </w:rPr>
      </w:pPr>
      <w:r w:rsidRPr="00B94B0A">
        <w:rPr>
          <w:rFonts w:ascii="Times New Roman" w:eastAsia="Times New Roman" w:hAnsi="Times New Roman"/>
          <w:bCs/>
          <w:sz w:val="24"/>
          <w:szCs w:val="24"/>
          <w:u w:val="single"/>
          <w:lang w:val="ru-RU" w:eastAsia="ru-RU"/>
        </w:rPr>
        <w:t>Увеличение массы тела</w:t>
      </w:r>
    </w:p>
    <w:p w14:paraId="1C97744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 лечении препаратом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наблюдалось значительное увеличение массы тела. Необходимо проводить контроль массы тела пациентов.</w:t>
      </w:r>
    </w:p>
    <w:p w14:paraId="7955AAE0"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66894BB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Гиперпролактинемия</w:t>
      </w:r>
    </w:p>
    <w:p w14:paraId="3C2A542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На основании результатов исследований на культурах тканей сделано предположение, что рост опухолевых клеток груди может стимулироваться пролактином. Несмотря на то, что в клинических и эпидемиологических исследованиях не выявлено четкой связи гиперпролактинемии с приемом антипсихотических препаратов, следует соблюдать осторожность при назначении рисперидона пациентам с отягощенным анамнезом. Препарат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должен применяться с осторожностью у пациентов с существующей гиперпролактинемией и у пациентов с возможными пролактин-зависимыми опухолями.   </w:t>
      </w:r>
    </w:p>
    <w:p w14:paraId="3EEBC14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75636BF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r w:rsidRPr="00B94B0A">
        <w:rPr>
          <w:rFonts w:ascii="Times New Roman" w:eastAsia="Times New Roman" w:hAnsi="Times New Roman"/>
          <w:bCs/>
          <w:iCs/>
          <w:sz w:val="24"/>
          <w:szCs w:val="24"/>
          <w:u w:val="single"/>
          <w:lang w:val="ru-RU" w:eastAsia="ru-RU"/>
        </w:rPr>
        <w:t xml:space="preserve">Удлинение интервала </w:t>
      </w:r>
      <w:r w:rsidRPr="00B94B0A">
        <w:rPr>
          <w:rFonts w:ascii="Times New Roman" w:eastAsia="Times New Roman" w:hAnsi="Times New Roman"/>
          <w:bCs/>
          <w:iCs/>
          <w:sz w:val="24"/>
          <w:szCs w:val="24"/>
          <w:u w:val="single"/>
          <w:lang w:eastAsia="ru-RU"/>
        </w:rPr>
        <w:t>QT</w:t>
      </w:r>
    </w:p>
    <w:p w14:paraId="0232613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eastAsia="ru-RU"/>
        </w:rPr>
      </w:pPr>
      <w:r w:rsidRPr="00B94B0A">
        <w:rPr>
          <w:rFonts w:ascii="Times New Roman" w:eastAsia="Times New Roman" w:hAnsi="Times New Roman"/>
          <w:bCs/>
          <w:sz w:val="24"/>
          <w:szCs w:val="24"/>
          <w:lang w:val="ru-RU" w:eastAsia="ru-RU"/>
        </w:rPr>
        <w:t xml:space="preserve">Удлинение интервала </w:t>
      </w:r>
      <w:r w:rsidRPr="00B94B0A">
        <w:rPr>
          <w:rFonts w:ascii="Times New Roman" w:eastAsia="Times New Roman" w:hAnsi="Times New Roman"/>
          <w:bCs/>
          <w:sz w:val="24"/>
          <w:szCs w:val="24"/>
          <w:lang w:eastAsia="ru-RU"/>
        </w:rPr>
        <w:t>QT</w:t>
      </w:r>
      <w:r w:rsidRPr="00B94B0A">
        <w:rPr>
          <w:rFonts w:ascii="Times New Roman" w:eastAsia="Times New Roman" w:hAnsi="Times New Roman"/>
          <w:bCs/>
          <w:sz w:val="24"/>
          <w:szCs w:val="24"/>
          <w:lang w:val="ru-RU" w:eastAsia="ru-RU"/>
        </w:rPr>
        <w:t xml:space="preserve"> очень редко наблюдалось в постмаркетинговом периоде наблюдения. Как и для других антипсихотических средств, следует соблюдать осторожность при назначении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пациентам с известными кардиоваскулярными заболеваниями, удлинением интервала </w:t>
      </w:r>
      <w:r w:rsidRPr="00B94B0A">
        <w:rPr>
          <w:rFonts w:ascii="Times New Roman" w:eastAsia="Times New Roman" w:hAnsi="Times New Roman"/>
          <w:bCs/>
          <w:sz w:val="24"/>
          <w:szCs w:val="24"/>
          <w:lang w:eastAsia="ru-RU"/>
        </w:rPr>
        <w:t>QT</w:t>
      </w:r>
      <w:r w:rsidRPr="00B94B0A">
        <w:rPr>
          <w:rFonts w:ascii="Times New Roman" w:eastAsia="Times New Roman" w:hAnsi="Times New Roman"/>
          <w:bCs/>
          <w:sz w:val="24"/>
          <w:szCs w:val="24"/>
          <w:lang w:val="ru-RU" w:eastAsia="ru-RU"/>
        </w:rPr>
        <w:t xml:space="preserve"> в семейном анамнезе, брадикардией, нарушениями электролитного баланса (гипокалиемия, гипомагниемия), так как это может увеличить риск аритмогенного эффекта; и при совместном применении с препаратами, удлиняющими интервал </w:t>
      </w:r>
      <w:r w:rsidRPr="00B94B0A">
        <w:rPr>
          <w:rFonts w:ascii="Times New Roman" w:eastAsia="Times New Roman" w:hAnsi="Times New Roman"/>
          <w:bCs/>
          <w:sz w:val="24"/>
          <w:szCs w:val="24"/>
          <w:lang w:eastAsia="ru-RU"/>
        </w:rPr>
        <w:t>QT</w:t>
      </w:r>
      <w:r w:rsidRPr="00B94B0A">
        <w:rPr>
          <w:rFonts w:ascii="Times New Roman" w:eastAsia="Times New Roman" w:hAnsi="Times New Roman"/>
          <w:bCs/>
          <w:sz w:val="24"/>
          <w:szCs w:val="24"/>
          <w:lang w:val="ru-RU" w:eastAsia="ru-RU"/>
        </w:rPr>
        <w:t>.</w:t>
      </w:r>
    </w:p>
    <w:p w14:paraId="61C7429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3452274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Судороги</w:t>
      </w:r>
    </w:p>
    <w:p w14:paraId="4EBA5EEF" w14:textId="77777777" w:rsidR="00B94B0A" w:rsidRPr="00B94B0A" w:rsidRDefault="00B94B0A" w:rsidP="00B94B0A">
      <w:pPr>
        <w:spacing w:after="0" w:line="360" w:lineRule="auto"/>
        <w:jc w:val="both"/>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должен применяться с осторожностью у пациентов с судорогами в анамнезе или с другими медицинскими состояниями, при которых может снижаться судорожный порог.</w:t>
      </w:r>
    </w:p>
    <w:p w14:paraId="5ED8C5DF" w14:textId="77777777" w:rsidR="00B94B0A" w:rsidRPr="00B94B0A" w:rsidRDefault="00B94B0A" w:rsidP="00B94B0A">
      <w:pPr>
        <w:spacing w:after="0" w:line="360" w:lineRule="auto"/>
        <w:jc w:val="both"/>
        <w:rPr>
          <w:rFonts w:ascii="Times New Roman" w:eastAsia="Times New Roman" w:hAnsi="Times New Roman"/>
          <w:bCs/>
          <w:sz w:val="24"/>
          <w:szCs w:val="24"/>
          <w:lang w:val="ru-RU" w:eastAsia="ru-RU"/>
        </w:rPr>
      </w:pPr>
    </w:p>
    <w:p w14:paraId="3D2BEE0E" w14:textId="77777777" w:rsidR="00B94B0A" w:rsidRPr="00B94B0A" w:rsidRDefault="00B94B0A" w:rsidP="00B94B0A">
      <w:pPr>
        <w:spacing w:after="0" w:line="360" w:lineRule="auto"/>
        <w:jc w:val="both"/>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Интраоперационный синдром дряблой радужки</w:t>
      </w:r>
    </w:p>
    <w:p w14:paraId="59585418"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 хирургическом лечении катаракты у пациентов, получавших лекарственные препараты с анти-альфа-1а-адренергическими эффектами, в том числе рисперидон, был отмечен интраоперационный синдром дряблой радужки (см. «Побочное действие»).</w:t>
      </w:r>
    </w:p>
    <w:p w14:paraId="2C9F01B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Интраоперационный синдром дряблой радужки может привести к повышению риска осложнений со стороны глаз во время операции и после нее. Перед хирургическим вмешательством на глазах хирурги-офтальмологи должны быть уведомлены о том, что пациент применяет или применял ранее лекарственные препараты с анти-альфа-1а-адренергическими эффектами. Потенциальная польза от прекращения применения альфа-1а-адреноблокаторов перед хирургическим лечением катаракты не установлена, в связи с чем необходимо сравнить ее с рисками, связанными с прекращением антипсихотической терапии.</w:t>
      </w:r>
    </w:p>
    <w:p w14:paraId="6B11EA59"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p>
    <w:p w14:paraId="295857DD"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r w:rsidRPr="00B94B0A">
        <w:rPr>
          <w:rFonts w:ascii="Times New Roman" w:eastAsia="Times New Roman" w:hAnsi="Times New Roman"/>
          <w:bCs/>
          <w:iCs/>
          <w:sz w:val="24"/>
          <w:szCs w:val="24"/>
          <w:u w:val="single"/>
          <w:lang w:val="ru-RU" w:eastAsia="ru-RU"/>
        </w:rPr>
        <w:t>Приапизм</w:t>
      </w:r>
    </w:p>
    <w:p w14:paraId="3D2F72C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Приапизм может возникать при приеме рисперидона из-за альфа-адреноблокирующих эффектов. При применении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в стандартной практике были отмечены случаи приапизма.</w:t>
      </w:r>
    </w:p>
    <w:p w14:paraId="60523C2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4DDB003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Регуляция температуры тела</w:t>
      </w:r>
    </w:p>
    <w:p w14:paraId="65A4C3A1"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Антипсихотическим препаратам приписывается такой нежелательный эффект как нарушение способности организма регулировать температуру. Необходимо соблюдать осторожность при назначении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пациентам с состояниями, которые могут способствовать повышению внутренней температуры тела, к которым относятся интенсивная физическая нагрузка, обезвоживание организма, воздействие высоких внешних температур или одновременное использование препаратов с антихолинергической активностью.</w:t>
      </w:r>
    </w:p>
    <w:p w14:paraId="7CF1DC6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65A1C20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
          <w:iCs/>
          <w:sz w:val="24"/>
          <w:szCs w:val="24"/>
          <w:lang w:val="ru-RU" w:eastAsia="ru-RU"/>
        </w:rPr>
      </w:pPr>
      <w:r w:rsidRPr="00B94B0A">
        <w:rPr>
          <w:rFonts w:ascii="Times New Roman" w:eastAsia="Times New Roman" w:hAnsi="Times New Roman"/>
          <w:bCs/>
          <w:iCs/>
          <w:sz w:val="24"/>
          <w:szCs w:val="24"/>
          <w:u w:val="single"/>
          <w:lang w:val="ru-RU" w:eastAsia="ru-RU"/>
        </w:rPr>
        <w:t>Венозная тромбоэмболия</w:t>
      </w:r>
    </w:p>
    <w:p w14:paraId="099E23C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iCs/>
          <w:sz w:val="24"/>
          <w:szCs w:val="24"/>
          <w:lang w:val="ru-RU" w:eastAsia="ru-RU"/>
        </w:rPr>
        <w:t>При применении антипсихотических препаратов были отмечены случаи венозной тромбоэмболии. Поскольку пациенты, принимающие антипсихотические препараты, часто имеют риск развития венозной тромбоэмболии, все возможные факторы риска должны выявляться до начала и во время лечения препаратом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и должны быть приняты предупреждающие меры.</w:t>
      </w:r>
    </w:p>
    <w:p w14:paraId="12D00FFF"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p>
    <w:p w14:paraId="530256A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u w:val="single"/>
          <w:lang w:val="ru-RU" w:eastAsia="ru-RU"/>
        </w:rPr>
      </w:pPr>
      <w:r w:rsidRPr="00B94B0A">
        <w:rPr>
          <w:rFonts w:ascii="Times New Roman" w:eastAsia="Times New Roman" w:hAnsi="Times New Roman"/>
          <w:bCs/>
          <w:sz w:val="24"/>
          <w:szCs w:val="24"/>
          <w:u w:val="single"/>
          <w:lang w:val="ru-RU" w:eastAsia="ru-RU"/>
        </w:rPr>
        <w:t>Дети и подростки</w:t>
      </w:r>
    </w:p>
    <w:p w14:paraId="1BC3BE5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Перед назначением препарата Рисполепт</w:t>
      </w:r>
      <w:r w:rsidRPr="00B94B0A">
        <w:rPr>
          <w:rFonts w:ascii="Times New Roman" w:eastAsia="Times New Roman" w:hAnsi="Times New Roman"/>
          <w:bCs/>
          <w:sz w:val="24"/>
          <w:szCs w:val="24"/>
          <w:vertAlign w:val="superscript"/>
          <w:lang w:val="ru-RU" w:eastAsia="ru-RU"/>
        </w:rPr>
        <w:t>®</w:t>
      </w:r>
      <w:r w:rsidRPr="00B94B0A">
        <w:rPr>
          <w:rFonts w:ascii="Times New Roman" w:eastAsia="Times New Roman" w:hAnsi="Times New Roman"/>
          <w:bCs/>
          <w:sz w:val="24"/>
          <w:szCs w:val="24"/>
          <w:lang w:val="ru-RU" w:eastAsia="ru-RU"/>
        </w:rPr>
        <w:t xml:space="preserve"> детям или подросткам с умственной отсталостью необходимо провести тщательную оценку их состояния на предмет наличия физических или социальных причин агрессивного поведения, таких как боль или неадекватные требования социальной среды. </w:t>
      </w:r>
    </w:p>
    <w:p w14:paraId="3F697F0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sz w:val="24"/>
          <w:szCs w:val="24"/>
          <w:lang w:val="ru-RU" w:eastAsia="ru-RU"/>
        </w:rPr>
      </w:pPr>
      <w:r w:rsidRPr="00B94B0A">
        <w:rPr>
          <w:rFonts w:ascii="Times New Roman" w:eastAsia="Times New Roman" w:hAnsi="Times New Roman"/>
          <w:bCs/>
          <w:sz w:val="24"/>
          <w:szCs w:val="24"/>
          <w:lang w:val="ru-RU" w:eastAsia="ru-RU"/>
        </w:rPr>
        <w:t>Седативный эффект рисперидона должен тщательно отслеживаться в данной популяции из-за возможного влияния на способность к обучению. Изменение времени приема рисперидона может улучшить контроль влияния седации на внимание подростков и детей.</w:t>
      </w:r>
    </w:p>
    <w:p w14:paraId="4D3BC3BA"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lang w:val="ru-RU" w:eastAsia="ru-RU"/>
        </w:rPr>
      </w:pPr>
      <w:r w:rsidRPr="00B94B0A">
        <w:rPr>
          <w:rFonts w:ascii="Times New Roman" w:eastAsia="Times New Roman" w:hAnsi="Times New Roman"/>
          <w:bCs/>
          <w:iCs/>
          <w:sz w:val="24"/>
          <w:szCs w:val="24"/>
          <w:lang w:val="ru-RU" w:eastAsia="ru-RU"/>
        </w:rPr>
        <w:t>Применение рисперидона было связано со средним увеличением массы тела и индекса массы тела. Изменения роста в ходе долговременных исследований находились в рамках ожидаемых возрастных норм. Влияние долговременного приема рисперидона на половое развитие и рост полностью не изучено.</w:t>
      </w:r>
    </w:p>
    <w:p w14:paraId="08D0A4A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lang w:val="ru-RU" w:eastAsia="ru-RU"/>
        </w:rPr>
      </w:pPr>
      <w:r w:rsidRPr="00B94B0A">
        <w:rPr>
          <w:rFonts w:ascii="Times New Roman" w:eastAsia="Times New Roman" w:hAnsi="Times New Roman"/>
          <w:bCs/>
          <w:iCs/>
          <w:sz w:val="24"/>
          <w:szCs w:val="24"/>
          <w:lang w:val="ru-RU" w:eastAsia="ru-RU"/>
        </w:rPr>
        <w:t xml:space="preserve">В связи с возможным влиянием продолжительной гиперпролактинемии на рост и половое развитие у детей и подростков, должна проводиться регулярная клиническая оценка гормонального статуса, в том числе измерение роста, веса, наблюдение за половым развитием, менструальным циклом и другими возможными пролактин-зависимыми эффектами. </w:t>
      </w:r>
    </w:p>
    <w:p w14:paraId="4748FAE6"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lang w:val="ru-RU" w:eastAsia="ru-RU"/>
        </w:rPr>
      </w:pPr>
      <w:r w:rsidRPr="00B94B0A">
        <w:rPr>
          <w:rFonts w:ascii="Times New Roman" w:eastAsia="Times New Roman" w:hAnsi="Times New Roman"/>
          <w:bCs/>
          <w:iCs/>
          <w:sz w:val="24"/>
          <w:szCs w:val="24"/>
          <w:lang w:val="ru-RU" w:eastAsia="ru-RU"/>
        </w:rPr>
        <w:t>Во время лечения рисперидоном должна проводиться регулярная проверка наличия экстрапирамидных симптомов и других расстройств движения.</w:t>
      </w:r>
    </w:p>
    <w:p w14:paraId="55CE22CB"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lang w:val="ru-RU" w:eastAsia="ru-RU"/>
        </w:rPr>
      </w:pPr>
    </w:p>
    <w:p w14:paraId="6019AC65"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u w:val="single"/>
          <w:lang w:val="ru-RU" w:eastAsia="ru-RU"/>
        </w:rPr>
      </w:pPr>
      <w:r w:rsidRPr="00B94B0A">
        <w:rPr>
          <w:rFonts w:ascii="Times New Roman" w:eastAsia="Times New Roman" w:hAnsi="Times New Roman"/>
          <w:bCs/>
          <w:iCs/>
          <w:sz w:val="24"/>
          <w:szCs w:val="24"/>
          <w:u w:val="single"/>
          <w:lang w:val="ru-RU" w:eastAsia="ru-RU"/>
        </w:rPr>
        <w:t>Вспомогательные вещества</w:t>
      </w:r>
    </w:p>
    <w:p w14:paraId="53F7990C" w14:textId="77777777" w:rsidR="00B94B0A" w:rsidRPr="00B94B0A" w:rsidRDefault="00B94B0A" w:rsidP="00B94B0A">
      <w:pPr>
        <w:keepNext/>
        <w:widowControl w:val="0"/>
        <w:overflowPunct w:val="0"/>
        <w:autoSpaceDE w:val="0"/>
        <w:autoSpaceDN w:val="0"/>
        <w:adjustRightInd w:val="0"/>
        <w:spacing w:after="0" w:line="360" w:lineRule="auto"/>
        <w:jc w:val="both"/>
        <w:textAlignment w:val="baseline"/>
        <w:outlineLvl w:val="3"/>
        <w:rPr>
          <w:rFonts w:ascii="Times New Roman" w:eastAsia="Times New Roman" w:hAnsi="Times New Roman"/>
          <w:bCs/>
          <w:iCs/>
          <w:sz w:val="24"/>
          <w:szCs w:val="24"/>
          <w:lang w:val="ru-RU" w:eastAsia="ru-RU"/>
        </w:rPr>
      </w:pPr>
      <w:r w:rsidRPr="00B94B0A">
        <w:rPr>
          <w:rFonts w:ascii="Times New Roman" w:eastAsia="Times New Roman" w:hAnsi="Times New Roman"/>
          <w:bCs/>
          <w:iCs/>
          <w:sz w:val="24"/>
          <w:szCs w:val="24"/>
          <w:lang w:val="ru-RU" w:eastAsia="ru-RU"/>
        </w:rPr>
        <w:t>Препарат Рисполепт</w:t>
      </w:r>
      <w:r w:rsidRPr="00B94B0A">
        <w:rPr>
          <w:rFonts w:ascii="Times New Roman" w:eastAsia="Times New Roman" w:hAnsi="Times New Roman"/>
          <w:bCs/>
          <w:iCs/>
          <w:sz w:val="24"/>
          <w:szCs w:val="24"/>
          <w:vertAlign w:val="superscript"/>
          <w:lang w:val="ru-RU" w:eastAsia="ru-RU"/>
        </w:rPr>
        <w:t>®</w:t>
      </w:r>
      <w:r w:rsidRPr="00B94B0A">
        <w:rPr>
          <w:rFonts w:ascii="Times New Roman" w:eastAsia="Times New Roman" w:hAnsi="Times New Roman"/>
          <w:bCs/>
          <w:iCs/>
          <w:sz w:val="24"/>
          <w:szCs w:val="24"/>
          <w:lang w:val="ru-RU" w:eastAsia="ru-RU"/>
        </w:rPr>
        <w:t xml:space="preserve">, таблетки, покрытые пленочной оболочкой, содержит лактозу. Пациентам с редкими наследственными заболеваниями, связанными с непереносимостью галактозы, дефицитом лактазы Лаппа или </w:t>
      </w:r>
      <w:proofErr w:type="spellStart"/>
      <w:r w:rsidRPr="00B94B0A">
        <w:rPr>
          <w:rFonts w:ascii="Times New Roman" w:eastAsia="Times New Roman" w:hAnsi="Times New Roman"/>
          <w:bCs/>
          <w:iCs/>
          <w:sz w:val="24"/>
          <w:szCs w:val="24"/>
          <w:lang w:val="ru-RU" w:eastAsia="ru-RU"/>
        </w:rPr>
        <w:t>глюкозо-галактозной</w:t>
      </w:r>
      <w:proofErr w:type="spellEnd"/>
      <w:r w:rsidRPr="00B94B0A">
        <w:rPr>
          <w:rFonts w:ascii="Times New Roman" w:eastAsia="Times New Roman" w:hAnsi="Times New Roman"/>
          <w:bCs/>
          <w:iCs/>
          <w:sz w:val="24"/>
          <w:szCs w:val="24"/>
          <w:lang w:val="ru-RU" w:eastAsia="ru-RU"/>
        </w:rPr>
        <w:t xml:space="preserve"> </w:t>
      </w:r>
      <w:proofErr w:type="spellStart"/>
      <w:r w:rsidRPr="00B94B0A">
        <w:rPr>
          <w:rFonts w:ascii="Times New Roman" w:eastAsia="Times New Roman" w:hAnsi="Times New Roman"/>
          <w:bCs/>
          <w:iCs/>
          <w:sz w:val="24"/>
          <w:szCs w:val="24"/>
          <w:lang w:val="ru-RU" w:eastAsia="ru-RU"/>
        </w:rPr>
        <w:t>мальабсорбцией</w:t>
      </w:r>
      <w:proofErr w:type="spellEnd"/>
      <w:r w:rsidRPr="00B94B0A">
        <w:rPr>
          <w:rFonts w:ascii="Times New Roman" w:eastAsia="Times New Roman" w:hAnsi="Times New Roman"/>
          <w:bCs/>
          <w:iCs/>
          <w:sz w:val="24"/>
          <w:szCs w:val="24"/>
          <w:lang w:val="ru-RU" w:eastAsia="ru-RU"/>
        </w:rPr>
        <w:t>, не следует назначать препарат Рисполепт</w:t>
      </w:r>
      <w:r w:rsidRPr="00B94B0A">
        <w:rPr>
          <w:rFonts w:ascii="Times New Roman" w:eastAsia="Times New Roman" w:hAnsi="Times New Roman"/>
          <w:bCs/>
          <w:iCs/>
          <w:sz w:val="24"/>
          <w:szCs w:val="24"/>
          <w:vertAlign w:val="superscript"/>
          <w:lang w:val="ru-RU" w:eastAsia="ru-RU"/>
        </w:rPr>
        <w:t>®</w:t>
      </w:r>
      <w:r w:rsidRPr="00B94B0A">
        <w:rPr>
          <w:rFonts w:ascii="Times New Roman" w:eastAsia="Times New Roman" w:hAnsi="Times New Roman"/>
          <w:bCs/>
          <w:iCs/>
          <w:sz w:val="24"/>
          <w:szCs w:val="24"/>
          <w:lang w:val="ru-RU" w:eastAsia="ru-RU"/>
        </w:rPr>
        <w:t>, таблетки, покрытые пленочной оболочкой.</w:t>
      </w:r>
    </w:p>
    <w:p w14:paraId="5CB752F3" w14:textId="77777777" w:rsidR="005F4114" w:rsidRDefault="00B94B0A" w:rsidP="00B94B0A">
      <w:pPr>
        <w:spacing w:after="0" w:line="360" w:lineRule="auto"/>
        <w:ind w:firstLine="174"/>
        <w:jc w:val="both"/>
        <w:rPr>
          <w:rFonts w:ascii="Times New Roman" w:eastAsia="Times New Roman" w:hAnsi="Times New Roman"/>
          <w:bCs/>
          <w:iCs/>
          <w:sz w:val="24"/>
          <w:szCs w:val="24"/>
          <w:lang w:val="ru-RU" w:eastAsia="ru-RU"/>
        </w:rPr>
      </w:pPr>
      <w:r w:rsidRPr="00B94B0A">
        <w:rPr>
          <w:rFonts w:ascii="Times New Roman" w:eastAsia="Times New Roman" w:hAnsi="Times New Roman"/>
          <w:bCs/>
          <w:iCs/>
          <w:sz w:val="24"/>
          <w:szCs w:val="24"/>
          <w:lang w:val="ru-RU" w:eastAsia="ru-RU"/>
        </w:rPr>
        <w:t>Таблетки препарата дозировки 2 мг содержат краситель солнечный закат желтый (</w:t>
      </w:r>
      <w:r w:rsidRPr="00B94B0A">
        <w:rPr>
          <w:rFonts w:ascii="Times New Roman" w:eastAsia="Times New Roman" w:hAnsi="Times New Roman"/>
          <w:bCs/>
          <w:iCs/>
          <w:sz w:val="24"/>
          <w:szCs w:val="24"/>
          <w:lang w:eastAsia="ru-RU"/>
        </w:rPr>
        <w:t>E</w:t>
      </w:r>
      <w:r w:rsidRPr="00B94B0A">
        <w:rPr>
          <w:rFonts w:ascii="Times New Roman" w:eastAsia="Times New Roman" w:hAnsi="Times New Roman"/>
          <w:bCs/>
          <w:iCs/>
          <w:sz w:val="24"/>
          <w:szCs w:val="24"/>
          <w:lang w:val="ru-RU" w:eastAsia="ru-RU"/>
        </w:rPr>
        <w:t>110), который может вызвать аллергические реакции.</w:t>
      </w:r>
    </w:p>
    <w:p w14:paraId="7FF61C33" w14:textId="77777777" w:rsidR="00B94B0A" w:rsidRPr="0020124A" w:rsidRDefault="00B94B0A" w:rsidP="00B94B0A">
      <w:pPr>
        <w:spacing w:after="0" w:line="360" w:lineRule="auto"/>
        <w:ind w:firstLine="174"/>
        <w:jc w:val="both"/>
        <w:rPr>
          <w:rFonts w:ascii="Times New Roman" w:hAnsi="Times New Roman"/>
          <w:iCs/>
          <w:sz w:val="24"/>
          <w:szCs w:val="24"/>
          <w:lang w:val="ru-RU"/>
        </w:rPr>
      </w:pPr>
    </w:p>
    <w:p w14:paraId="1FA4CE42" w14:textId="77777777" w:rsidR="005F4114" w:rsidRPr="0020124A" w:rsidRDefault="005F4114" w:rsidP="005F4114">
      <w:pPr>
        <w:keepNext/>
        <w:spacing w:after="0" w:line="360" w:lineRule="auto"/>
        <w:jc w:val="both"/>
        <w:rPr>
          <w:rFonts w:ascii="Times New Roman" w:hAnsi="Times New Roman"/>
          <w:b/>
          <w:sz w:val="24"/>
          <w:szCs w:val="24"/>
          <w:lang w:val="ru-RU"/>
        </w:rPr>
      </w:pPr>
      <w:r w:rsidRPr="0020124A">
        <w:rPr>
          <w:rFonts w:ascii="Times New Roman" w:hAnsi="Times New Roman"/>
          <w:b/>
          <w:sz w:val="24"/>
          <w:szCs w:val="24"/>
          <w:lang w:val="ru-RU"/>
        </w:rPr>
        <w:t>Влияние на способность управлять транспортными средствами и механизмами</w:t>
      </w:r>
    </w:p>
    <w:p w14:paraId="10898C07"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Рисполепт</w:t>
      </w:r>
      <w:r w:rsidRPr="0020124A">
        <w:rPr>
          <w:rFonts w:ascii="Times New Roman" w:hAnsi="Times New Roman"/>
          <w:sz w:val="24"/>
          <w:szCs w:val="24"/>
          <w:vertAlign w:val="superscript"/>
          <w:lang w:val="ru-RU"/>
        </w:rPr>
        <w:t>®</w:t>
      </w:r>
      <w:r w:rsidRPr="0020124A">
        <w:rPr>
          <w:rFonts w:ascii="Times New Roman" w:hAnsi="Times New Roman"/>
          <w:sz w:val="24"/>
          <w:szCs w:val="24"/>
          <w:lang w:val="ru-RU"/>
        </w:rPr>
        <w:t xml:space="preserve"> может в небольшой или умеренной степени оказывать воздействие на способность управлять транспортными средствами и механизмами. Больным следует рекомендовать отказаться от вождения автомобиля и от работы с механизмами до выяснения их индивидуальной чувствительности к препарату.</w:t>
      </w:r>
    </w:p>
    <w:p w14:paraId="07CD980D" w14:textId="77777777" w:rsidR="005F4114" w:rsidRPr="0020124A" w:rsidRDefault="005F4114" w:rsidP="005F4114">
      <w:pPr>
        <w:spacing w:after="0" w:line="360" w:lineRule="auto"/>
        <w:jc w:val="both"/>
        <w:rPr>
          <w:rFonts w:ascii="Times New Roman" w:hAnsi="Times New Roman"/>
          <w:sz w:val="24"/>
          <w:szCs w:val="24"/>
          <w:lang w:val="ru-RU"/>
        </w:rPr>
      </w:pPr>
    </w:p>
    <w:p w14:paraId="754EE457" w14:textId="77777777" w:rsidR="005F4114" w:rsidRPr="0020124A" w:rsidRDefault="005F4114" w:rsidP="005F4114">
      <w:pPr>
        <w:keepNext/>
        <w:spacing w:after="0" w:line="360" w:lineRule="auto"/>
        <w:jc w:val="both"/>
        <w:rPr>
          <w:rFonts w:ascii="Times New Roman" w:hAnsi="Times New Roman"/>
          <w:sz w:val="24"/>
          <w:szCs w:val="24"/>
          <w:lang w:val="ru-RU"/>
        </w:rPr>
      </w:pPr>
      <w:r w:rsidRPr="0020124A">
        <w:rPr>
          <w:rFonts w:ascii="Times New Roman" w:hAnsi="Times New Roman"/>
          <w:b/>
          <w:bCs/>
          <w:sz w:val="24"/>
          <w:szCs w:val="24"/>
          <w:lang w:val="ru-RU"/>
        </w:rPr>
        <w:t>Формы выпуска</w:t>
      </w:r>
    </w:p>
    <w:p w14:paraId="6E9AD198" w14:textId="77777777" w:rsidR="005F4114" w:rsidRPr="0020124A" w:rsidRDefault="005F4114" w:rsidP="005F4114">
      <w:pPr>
        <w:spacing w:after="0" w:line="360" w:lineRule="auto"/>
        <w:jc w:val="both"/>
        <w:rPr>
          <w:rFonts w:ascii="Times New Roman" w:hAnsi="Times New Roman"/>
          <w:i/>
          <w:sz w:val="24"/>
          <w:szCs w:val="24"/>
          <w:u w:val="single"/>
          <w:lang w:val="ru-RU"/>
        </w:rPr>
      </w:pPr>
      <w:r w:rsidRPr="0020124A">
        <w:rPr>
          <w:rFonts w:ascii="Times New Roman" w:hAnsi="Times New Roman"/>
          <w:color w:val="000000"/>
          <w:sz w:val="24"/>
          <w:szCs w:val="24"/>
          <w:lang w:val="ru-RU"/>
        </w:rPr>
        <w:t>Т</w:t>
      </w:r>
      <w:r w:rsidRPr="0020124A">
        <w:rPr>
          <w:rFonts w:ascii="Times New Roman" w:hAnsi="Times New Roman"/>
          <w:color w:val="000000"/>
          <w:sz w:val="24"/>
          <w:szCs w:val="24"/>
          <w:lang w:val="bg-BG"/>
        </w:rPr>
        <w:t>аблетки,</w:t>
      </w:r>
      <w:r w:rsidRPr="0020124A">
        <w:rPr>
          <w:rFonts w:ascii="Times New Roman" w:hAnsi="Times New Roman"/>
          <w:color w:val="000000"/>
          <w:sz w:val="24"/>
          <w:szCs w:val="24"/>
          <w:lang w:val="ru-RU"/>
        </w:rPr>
        <w:t xml:space="preserve"> покрытые пленочной оболочкой 1 мг, 2 мг, 3 мг и 4</w:t>
      </w:r>
      <w:r w:rsidRPr="0020124A">
        <w:rPr>
          <w:rFonts w:ascii="Times New Roman" w:hAnsi="Times New Roman"/>
          <w:color w:val="000000"/>
          <w:sz w:val="24"/>
          <w:szCs w:val="24"/>
          <w:lang w:val="bg-BG"/>
        </w:rPr>
        <w:t xml:space="preserve"> мг</w:t>
      </w:r>
    </w:p>
    <w:p w14:paraId="446794F4" w14:textId="77777777" w:rsidR="005F4114" w:rsidRPr="0020124A" w:rsidRDefault="005F4114" w:rsidP="005F4114">
      <w:pPr>
        <w:pStyle w:val="a"/>
        <w:tabs>
          <w:tab w:val="clear" w:pos="709"/>
        </w:tabs>
        <w:spacing w:line="360" w:lineRule="auto"/>
        <w:rPr>
          <w:b/>
          <w:bCs/>
        </w:rPr>
      </w:pPr>
      <w:r w:rsidRPr="0020124A">
        <w:t>По 10 таблеток помещают в блистер из трехслойной прозрачной фольги (ПВХ</w:t>
      </w:r>
      <w:r>
        <w:t xml:space="preserve"> </w:t>
      </w:r>
      <w:r w:rsidRPr="0020124A">
        <w:t>/</w:t>
      </w:r>
      <w:r>
        <w:t xml:space="preserve"> </w:t>
      </w:r>
      <w:r w:rsidRPr="0020124A">
        <w:t>ПЭНП</w:t>
      </w:r>
      <w:r>
        <w:t xml:space="preserve"> </w:t>
      </w:r>
      <w:r w:rsidRPr="0020124A">
        <w:t>/</w:t>
      </w:r>
      <w:r>
        <w:t xml:space="preserve"> </w:t>
      </w:r>
      <w:r w:rsidRPr="0020124A">
        <w:t>ПВДХ) и фольги алюминиевой. По 2 или 6 блистеров вместе с инструкцией по применению помещают в картонную коробку.</w:t>
      </w:r>
    </w:p>
    <w:p w14:paraId="54CA1B4C" w14:textId="77777777" w:rsidR="005F4114" w:rsidRPr="0020124A" w:rsidRDefault="005F4114" w:rsidP="005F4114">
      <w:pPr>
        <w:spacing w:after="0" w:line="360" w:lineRule="auto"/>
        <w:jc w:val="both"/>
        <w:rPr>
          <w:rFonts w:ascii="Times New Roman" w:hAnsi="Times New Roman"/>
          <w:b/>
          <w:bCs/>
          <w:sz w:val="24"/>
          <w:szCs w:val="24"/>
          <w:lang w:val="ru-RU"/>
        </w:rPr>
      </w:pPr>
    </w:p>
    <w:p w14:paraId="68861776"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Условия хранения</w:t>
      </w:r>
    </w:p>
    <w:p w14:paraId="7B3EF66F"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Хранить при температуре от 15 до 30</w:t>
      </w:r>
      <w:r w:rsidRPr="0020124A">
        <w:rPr>
          <w:rFonts w:ascii="Times New Roman" w:hAnsi="Times New Roman"/>
          <w:sz w:val="24"/>
          <w:szCs w:val="24"/>
        </w:rPr>
        <w:sym w:font="Symbol" w:char="F0B0"/>
      </w:r>
      <w:r w:rsidRPr="0020124A">
        <w:rPr>
          <w:rFonts w:ascii="Times New Roman" w:hAnsi="Times New Roman"/>
          <w:sz w:val="24"/>
          <w:szCs w:val="24"/>
          <w:lang w:val="ru-RU"/>
        </w:rPr>
        <w:t xml:space="preserve"> С. </w:t>
      </w:r>
    </w:p>
    <w:p w14:paraId="39810818" w14:textId="77777777" w:rsidR="005F4114" w:rsidRDefault="005F4114" w:rsidP="005F4114">
      <w:pPr>
        <w:spacing w:after="0" w:line="360" w:lineRule="auto"/>
        <w:jc w:val="both"/>
        <w:rPr>
          <w:rFonts w:ascii="Times New Roman" w:hAnsi="Times New Roman"/>
          <w:sz w:val="24"/>
          <w:szCs w:val="24"/>
          <w:lang w:val="ru-RU"/>
        </w:rPr>
      </w:pPr>
      <w:r>
        <w:rPr>
          <w:rFonts w:ascii="Times New Roman" w:hAnsi="Times New Roman"/>
          <w:sz w:val="24"/>
          <w:szCs w:val="24"/>
          <w:lang w:val="ru-RU"/>
        </w:rPr>
        <w:t>Хранить в оригинальной упаковке для защиты от света.</w:t>
      </w:r>
    </w:p>
    <w:p w14:paraId="26205FA8"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Хранить в недоступном для детей месте.</w:t>
      </w:r>
    </w:p>
    <w:p w14:paraId="430268D4" w14:textId="77777777" w:rsidR="005F4114" w:rsidRPr="0020124A" w:rsidRDefault="005F4114" w:rsidP="005F4114">
      <w:pPr>
        <w:spacing w:after="0" w:line="360" w:lineRule="auto"/>
        <w:jc w:val="both"/>
        <w:rPr>
          <w:rFonts w:ascii="Times New Roman" w:hAnsi="Times New Roman"/>
          <w:b/>
          <w:bCs/>
          <w:sz w:val="24"/>
          <w:szCs w:val="24"/>
          <w:lang w:val="ru-RU"/>
        </w:rPr>
      </w:pPr>
    </w:p>
    <w:p w14:paraId="4E7C5AB7"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 xml:space="preserve">Срок годности </w:t>
      </w:r>
    </w:p>
    <w:p w14:paraId="13B1062F"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3 года. Не использовать по истечении срока годности.</w:t>
      </w:r>
    </w:p>
    <w:p w14:paraId="0946FB8A" w14:textId="77777777" w:rsidR="005F4114" w:rsidRPr="0020124A" w:rsidRDefault="005F4114" w:rsidP="005F4114">
      <w:pPr>
        <w:spacing w:after="0" w:line="360" w:lineRule="auto"/>
        <w:jc w:val="both"/>
        <w:rPr>
          <w:rFonts w:ascii="Times New Roman" w:hAnsi="Times New Roman"/>
          <w:b/>
          <w:bCs/>
          <w:sz w:val="24"/>
          <w:szCs w:val="24"/>
          <w:lang w:val="ru-RU"/>
        </w:rPr>
      </w:pPr>
    </w:p>
    <w:p w14:paraId="032C9509" w14:textId="77777777" w:rsidR="005F4114" w:rsidRPr="0020124A" w:rsidRDefault="005F4114" w:rsidP="005F4114">
      <w:pPr>
        <w:keepNext/>
        <w:spacing w:after="0" w:line="360" w:lineRule="auto"/>
        <w:jc w:val="both"/>
        <w:rPr>
          <w:rFonts w:ascii="Times New Roman" w:hAnsi="Times New Roman"/>
          <w:b/>
          <w:bCs/>
          <w:sz w:val="24"/>
          <w:szCs w:val="24"/>
          <w:lang w:val="ru-RU"/>
        </w:rPr>
      </w:pPr>
      <w:r w:rsidRPr="0020124A">
        <w:rPr>
          <w:rFonts w:ascii="Times New Roman" w:hAnsi="Times New Roman"/>
          <w:b/>
          <w:bCs/>
          <w:sz w:val="24"/>
          <w:szCs w:val="24"/>
          <w:lang w:val="ru-RU"/>
        </w:rPr>
        <w:t xml:space="preserve">Условия отпуска из аптек. </w:t>
      </w:r>
    </w:p>
    <w:p w14:paraId="605E1AB6" w14:textId="77777777" w:rsidR="005F4114" w:rsidRPr="0020124A" w:rsidRDefault="005F4114" w:rsidP="005F4114">
      <w:pPr>
        <w:spacing w:after="0" w:line="360" w:lineRule="auto"/>
        <w:jc w:val="both"/>
        <w:rPr>
          <w:rFonts w:ascii="Times New Roman" w:hAnsi="Times New Roman"/>
          <w:sz w:val="24"/>
          <w:szCs w:val="24"/>
          <w:lang w:val="ru-RU"/>
        </w:rPr>
      </w:pPr>
      <w:r w:rsidRPr="0020124A">
        <w:rPr>
          <w:rFonts w:ascii="Times New Roman" w:hAnsi="Times New Roman"/>
          <w:sz w:val="24"/>
          <w:szCs w:val="24"/>
          <w:lang w:val="ru-RU"/>
        </w:rPr>
        <w:t>По рецепту.</w:t>
      </w:r>
    </w:p>
    <w:p w14:paraId="1533AAEA" w14:textId="77777777" w:rsidR="005F4114" w:rsidRPr="0020124A" w:rsidRDefault="005F4114" w:rsidP="005F4114">
      <w:pPr>
        <w:pStyle w:val="Heading4"/>
        <w:keepNext w:val="0"/>
        <w:spacing w:line="360" w:lineRule="auto"/>
        <w:rPr>
          <w:rFonts w:ascii="Times New Roman" w:hAnsi="Times New Roman"/>
          <w:szCs w:val="24"/>
        </w:rPr>
      </w:pPr>
    </w:p>
    <w:p w14:paraId="7A30819C" w14:textId="77777777" w:rsidR="005F4114" w:rsidRPr="0020124A" w:rsidRDefault="005F4114" w:rsidP="005F4114">
      <w:pPr>
        <w:pStyle w:val="Heading4"/>
        <w:widowControl/>
        <w:spacing w:line="360" w:lineRule="auto"/>
        <w:rPr>
          <w:rFonts w:ascii="Times New Roman" w:hAnsi="Times New Roman"/>
          <w:szCs w:val="24"/>
        </w:rPr>
      </w:pPr>
      <w:r w:rsidRPr="0020124A">
        <w:rPr>
          <w:rFonts w:ascii="Times New Roman" w:hAnsi="Times New Roman"/>
          <w:szCs w:val="24"/>
        </w:rPr>
        <w:t>Производство, первичная упаковка, вторичная упаковка и выпускающий контроль:</w:t>
      </w:r>
    </w:p>
    <w:p w14:paraId="31E93D20" w14:textId="77777777" w:rsidR="005F4114" w:rsidRDefault="008553A2" w:rsidP="005F4114">
      <w:pPr>
        <w:spacing w:after="0" w:line="360" w:lineRule="auto"/>
        <w:jc w:val="both"/>
        <w:rPr>
          <w:rFonts w:ascii="Times New Roman" w:hAnsi="Times New Roman"/>
          <w:sz w:val="24"/>
          <w:szCs w:val="24"/>
          <w:lang w:val="ru-RU"/>
        </w:rPr>
      </w:pPr>
      <w:r>
        <w:rPr>
          <w:rFonts w:ascii="Times New Roman" w:hAnsi="Times New Roman"/>
          <w:sz w:val="24"/>
          <w:szCs w:val="24"/>
          <w:lang w:val="ru-RU"/>
        </w:rPr>
        <w:t>Янссен-Силаг С.п.А.</w:t>
      </w:r>
    </w:p>
    <w:p w14:paraId="5BDACD6A" w14:textId="77777777" w:rsidR="005F4114" w:rsidRDefault="005F4114" w:rsidP="005F4114">
      <w:pPr>
        <w:spacing w:after="0" w:line="360" w:lineRule="auto"/>
        <w:jc w:val="both"/>
        <w:rPr>
          <w:rFonts w:ascii="Times New Roman" w:hAnsi="Times New Roman"/>
          <w:sz w:val="24"/>
          <w:szCs w:val="24"/>
          <w:lang w:val="ru-RU"/>
        </w:rPr>
      </w:pPr>
      <w:r w:rsidRPr="004449CC">
        <w:rPr>
          <w:rFonts w:ascii="Times New Roman" w:hAnsi="Times New Roman"/>
          <w:sz w:val="24"/>
          <w:lang w:val="ru-RU"/>
        </w:rPr>
        <w:t>Фактический адрес:</w:t>
      </w:r>
      <w:r>
        <w:rPr>
          <w:rFonts w:ascii="Times New Roman" w:hAnsi="Times New Roman"/>
          <w:sz w:val="24"/>
          <w:szCs w:val="24"/>
          <w:lang w:val="ru-RU"/>
        </w:rPr>
        <w:t xml:space="preserve"> </w:t>
      </w:r>
      <w:r w:rsidR="00701E9F">
        <w:rPr>
          <w:rFonts w:ascii="Times New Roman" w:hAnsi="Times New Roman"/>
          <w:sz w:val="24"/>
          <w:szCs w:val="24"/>
          <w:lang w:val="ru-RU"/>
        </w:rPr>
        <w:t>ул. С. Янссен, 04100 Борго С.</w:t>
      </w:r>
      <w:r>
        <w:rPr>
          <w:rFonts w:ascii="Times New Roman" w:hAnsi="Times New Roman"/>
          <w:sz w:val="24"/>
          <w:szCs w:val="24"/>
          <w:lang w:val="ru-RU"/>
        </w:rPr>
        <w:t xml:space="preserve"> Микеле, Латина,</w:t>
      </w:r>
      <w:r w:rsidR="00701E9F">
        <w:rPr>
          <w:rFonts w:ascii="Times New Roman" w:hAnsi="Times New Roman"/>
          <w:sz w:val="24"/>
          <w:szCs w:val="24"/>
          <w:lang w:val="ru-RU"/>
        </w:rPr>
        <w:t xml:space="preserve"> Италия</w:t>
      </w:r>
      <w:r>
        <w:rPr>
          <w:rFonts w:ascii="Times New Roman" w:hAnsi="Times New Roman"/>
          <w:sz w:val="24"/>
          <w:szCs w:val="24"/>
          <w:lang w:val="ru-RU"/>
        </w:rPr>
        <w:t>.</w:t>
      </w:r>
    </w:p>
    <w:p w14:paraId="74073EB6" w14:textId="77777777" w:rsidR="005F4114" w:rsidRPr="0020124A" w:rsidRDefault="005F4114" w:rsidP="005F4114">
      <w:pPr>
        <w:spacing w:after="0" w:line="360" w:lineRule="auto"/>
        <w:jc w:val="both"/>
        <w:rPr>
          <w:rFonts w:ascii="Times New Roman" w:hAnsi="Times New Roman"/>
          <w:sz w:val="24"/>
          <w:szCs w:val="24"/>
          <w:lang w:val="ru-RU"/>
        </w:rPr>
      </w:pPr>
      <w:r w:rsidRPr="004449CC">
        <w:rPr>
          <w:rFonts w:ascii="Times New Roman" w:hAnsi="Times New Roman"/>
          <w:sz w:val="24"/>
          <w:lang w:val="ru-RU"/>
        </w:rPr>
        <w:t>Юридический адрес:</w:t>
      </w:r>
      <w:r>
        <w:rPr>
          <w:rFonts w:ascii="Times New Roman" w:hAnsi="Times New Roman"/>
          <w:sz w:val="24"/>
          <w:szCs w:val="24"/>
          <w:lang w:val="ru-RU"/>
        </w:rPr>
        <w:t xml:space="preserve"> </w:t>
      </w:r>
      <w:r w:rsidR="00701E9F" w:rsidRPr="0020124A">
        <w:rPr>
          <w:rFonts w:ascii="Times New Roman" w:hAnsi="Times New Roman"/>
          <w:sz w:val="24"/>
          <w:szCs w:val="24"/>
          <w:lang w:val="ru-RU"/>
        </w:rPr>
        <w:t>ул. М. Буонар</w:t>
      </w:r>
      <w:r w:rsidR="00701E9F">
        <w:rPr>
          <w:rFonts w:ascii="Times New Roman" w:hAnsi="Times New Roman"/>
          <w:sz w:val="24"/>
          <w:szCs w:val="24"/>
          <w:lang w:val="ru-RU"/>
        </w:rPr>
        <w:t>р</w:t>
      </w:r>
      <w:r w:rsidR="00701E9F" w:rsidRPr="0020124A">
        <w:rPr>
          <w:rFonts w:ascii="Times New Roman" w:hAnsi="Times New Roman"/>
          <w:sz w:val="24"/>
          <w:szCs w:val="24"/>
          <w:lang w:val="ru-RU"/>
        </w:rPr>
        <w:t>оти</w:t>
      </w:r>
      <w:r w:rsidR="00701E9F">
        <w:rPr>
          <w:rFonts w:ascii="Times New Roman" w:hAnsi="Times New Roman"/>
          <w:sz w:val="24"/>
          <w:szCs w:val="24"/>
          <w:lang w:val="ru-RU"/>
        </w:rPr>
        <w:t xml:space="preserve"> 23, 20093 Колоньо-Монцезе, Милан, Италия</w:t>
      </w:r>
      <w:r w:rsidRPr="0020124A">
        <w:rPr>
          <w:rFonts w:ascii="Times New Roman" w:hAnsi="Times New Roman"/>
          <w:sz w:val="24"/>
          <w:szCs w:val="24"/>
          <w:lang w:val="ru-RU"/>
        </w:rPr>
        <w:t>.</w:t>
      </w:r>
    </w:p>
    <w:p w14:paraId="54FDB8D6" w14:textId="77777777" w:rsidR="005F4114" w:rsidRPr="0020124A" w:rsidRDefault="005F4114" w:rsidP="005F4114">
      <w:pPr>
        <w:spacing w:after="0" w:line="360" w:lineRule="auto"/>
        <w:jc w:val="both"/>
        <w:rPr>
          <w:rFonts w:ascii="Times New Roman" w:hAnsi="Times New Roman"/>
          <w:sz w:val="24"/>
          <w:szCs w:val="24"/>
          <w:lang w:val="ru-RU"/>
        </w:rPr>
      </w:pPr>
    </w:p>
    <w:p w14:paraId="24A8D92A" w14:textId="77777777" w:rsidR="005F4114" w:rsidRPr="0020124A" w:rsidRDefault="005F4114" w:rsidP="005F4114">
      <w:pPr>
        <w:keepNext/>
        <w:spacing w:after="0" w:line="360" w:lineRule="auto"/>
        <w:jc w:val="both"/>
        <w:rPr>
          <w:rFonts w:ascii="Times New Roman" w:hAnsi="Times New Roman"/>
          <w:b/>
          <w:bCs/>
          <w:iCs/>
          <w:sz w:val="24"/>
          <w:szCs w:val="24"/>
          <w:lang w:val="ru-RU"/>
        </w:rPr>
      </w:pPr>
      <w:r w:rsidRPr="0020124A">
        <w:rPr>
          <w:rFonts w:ascii="Times New Roman" w:hAnsi="Times New Roman"/>
          <w:b/>
          <w:bCs/>
          <w:iCs/>
          <w:sz w:val="24"/>
          <w:szCs w:val="24"/>
          <w:lang w:val="ru-RU"/>
        </w:rPr>
        <w:t>Держатель регистрационного удостоверения, организация, принимающая претензии:</w:t>
      </w:r>
    </w:p>
    <w:p w14:paraId="7C9FD78D"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ООО «Джонсон &amp; Джонсон», Россия, 121614, г. Москва, ул. Крылатская, д. 17, корп. 2</w:t>
      </w:r>
    </w:p>
    <w:p w14:paraId="1B1D3E60"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Контактные телефоны:</w:t>
      </w:r>
    </w:p>
    <w:p w14:paraId="4BEEAFFB" w14:textId="77777777" w:rsidR="00B94B0A" w:rsidRPr="00B94B0A" w:rsidRDefault="00B94B0A" w:rsidP="00B94B0A">
      <w:pPr>
        <w:spacing w:after="0" w:line="360" w:lineRule="auto"/>
        <w:jc w:val="both"/>
        <w:rPr>
          <w:rFonts w:ascii="Times New Roman" w:eastAsia="Times New Roman" w:hAnsi="Times New Roman"/>
          <w:sz w:val="24"/>
          <w:szCs w:val="24"/>
          <w:lang w:val="ru-RU" w:eastAsia="ru-RU"/>
        </w:rPr>
      </w:pPr>
      <w:r w:rsidRPr="00B94B0A">
        <w:rPr>
          <w:rFonts w:ascii="Times New Roman" w:eastAsia="Times New Roman" w:hAnsi="Times New Roman"/>
          <w:sz w:val="24"/>
          <w:szCs w:val="24"/>
          <w:lang w:val="ru-RU" w:eastAsia="ru-RU"/>
        </w:rPr>
        <w:t>Тел.: (495) 755-83-57</w:t>
      </w:r>
    </w:p>
    <w:p w14:paraId="1EE2187C" w14:textId="77777777" w:rsidR="00B94B0A" w:rsidRPr="00B94B0A" w:rsidRDefault="00B94B0A" w:rsidP="00B94B0A">
      <w:pPr>
        <w:spacing w:after="0" w:line="360" w:lineRule="auto"/>
        <w:jc w:val="both"/>
        <w:rPr>
          <w:rFonts w:ascii="Times New Roman" w:eastAsia="Times New Roman" w:hAnsi="Times New Roman"/>
          <w:color w:val="000000"/>
          <w:sz w:val="24"/>
          <w:szCs w:val="24"/>
          <w:lang w:val="ru-RU" w:eastAsia="ru-RU"/>
        </w:rPr>
      </w:pPr>
      <w:r w:rsidRPr="00B94B0A">
        <w:rPr>
          <w:rFonts w:ascii="Times New Roman" w:eastAsia="Times New Roman" w:hAnsi="Times New Roman"/>
          <w:sz w:val="24"/>
          <w:szCs w:val="24"/>
          <w:lang w:val="ru-RU" w:eastAsia="ru-RU"/>
        </w:rPr>
        <w:t>Факс: (495) 755-83-58</w:t>
      </w:r>
    </w:p>
    <w:p w14:paraId="62D220E4" w14:textId="77777777" w:rsidR="005F4114" w:rsidRDefault="005F4114" w:rsidP="005F4114">
      <w:pPr>
        <w:spacing w:after="0" w:line="360" w:lineRule="auto"/>
        <w:jc w:val="both"/>
        <w:rPr>
          <w:rFonts w:ascii="Times New Roman" w:hAnsi="Times New Roman"/>
          <w:sz w:val="24"/>
          <w:szCs w:val="24"/>
          <w:lang w:val="ru-RU"/>
        </w:rPr>
      </w:pPr>
    </w:p>
    <w:bookmarkEnd w:id="1"/>
    <w:bookmarkEnd w:id="2"/>
    <w:p w14:paraId="3244AE7C" w14:textId="77777777" w:rsidR="005F4114" w:rsidRPr="004A0425" w:rsidRDefault="005F4114" w:rsidP="005F4114">
      <w:pPr>
        <w:spacing w:after="0" w:line="360" w:lineRule="auto"/>
        <w:rPr>
          <w:rFonts w:ascii="Times New Roman" w:hAnsi="Times New Roman"/>
          <w:sz w:val="24"/>
          <w:szCs w:val="24"/>
          <w:lang w:val="ru-RU"/>
        </w:rPr>
      </w:pPr>
    </w:p>
    <w:p w14:paraId="0FE694DB" w14:textId="77777777" w:rsidR="005F4114" w:rsidRDefault="005F4114"/>
    <w:sectPr w:rsidR="005F4114" w:rsidSect="00B94B0A">
      <w:footerReference w:type="default" r:id="rId7"/>
      <w:pgSz w:w="11907" w:h="16839" w:code="9"/>
      <w:pgMar w:top="1418" w:right="907" w:bottom="851" w:left="102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7612E" w14:textId="77777777" w:rsidR="001C7072" w:rsidRDefault="001C7072">
      <w:pPr>
        <w:spacing w:after="0" w:line="240" w:lineRule="auto"/>
      </w:pPr>
      <w:r>
        <w:separator/>
      </w:r>
    </w:p>
  </w:endnote>
  <w:endnote w:type="continuationSeparator" w:id="0">
    <w:p w14:paraId="6223337B" w14:textId="77777777" w:rsidR="001C7072" w:rsidRDefault="001C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B1C7" w14:textId="1CBAAE87" w:rsidR="00145F8B" w:rsidRPr="00A27FC8" w:rsidRDefault="00F64D76" w:rsidP="00B94B0A">
    <w:pPr>
      <w:pStyle w:val="Footer"/>
      <w:rPr>
        <w:rFonts w:ascii="Times New Roman" w:hAnsi="Times New Roman"/>
        <w:sz w:val="24"/>
      </w:rPr>
    </w:pPr>
    <w:r w:rsidRPr="00B60635">
      <w:rPr>
        <w:rFonts w:ascii="Times New Roman" w:hAnsi="Times New Roman"/>
        <w:i/>
        <w:sz w:val="24"/>
        <w:szCs w:val="24"/>
        <w:vertAlign w:val="subscript"/>
        <w:lang w:val="ru-RU"/>
      </w:rPr>
      <w:t xml:space="preserve">Данная версия инструкции по медицинскому применению действительна с </w:t>
    </w:r>
    <w:r w:rsidR="00A9344B">
      <w:rPr>
        <w:rFonts w:ascii="Times New Roman" w:hAnsi="Times New Roman"/>
        <w:i/>
        <w:sz w:val="24"/>
        <w:szCs w:val="24"/>
        <w:vertAlign w:val="subscript"/>
        <w:lang w:val="ru-RU"/>
      </w:rPr>
      <w:t>11</w:t>
    </w:r>
    <w:r w:rsidR="00B94B0A">
      <w:rPr>
        <w:rFonts w:ascii="Times New Roman" w:hAnsi="Times New Roman"/>
        <w:i/>
        <w:sz w:val="24"/>
        <w:szCs w:val="24"/>
        <w:vertAlign w:val="subscript"/>
        <w:lang w:val="ru-RU"/>
      </w:rPr>
      <w:t xml:space="preserve"> </w:t>
    </w:r>
    <w:r w:rsidR="00A9344B">
      <w:rPr>
        <w:rFonts w:ascii="Times New Roman" w:hAnsi="Times New Roman"/>
        <w:i/>
        <w:sz w:val="24"/>
        <w:szCs w:val="24"/>
        <w:vertAlign w:val="subscript"/>
        <w:lang w:val="ru-RU"/>
      </w:rPr>
      <w:t>ноябр</w:t>
    </w:r>
    <w:r w:rsidR="00B94B0A">
      <w:rPr>
        <w:rFonts w:ascii="Times New Roman" w:hAnsi="Times New Roman"/>
        <w:i/>
        <w:sz w:val="24"/>
        <w:szCs w:val="24"/>
        <w:vertAlign w:val="subscript"/>
        <w:lang w:val="ru-RU"/>
      </w:rPr>
      <w:t>я</w:t>
    </w:r>
    <w:r>
      <w:rPr>
        <w:rFonts w:ascii="Times New Roman" w:hAnsi="Times New Roman"/>
        <w:i/>
        <w:sz w:val="24"/>
        <w:szCs w:val="24"/>
        <w:vertAlign w:val="subscript"/>
        <w:lang w:val="ru-RU"/>
      </w:rPr>
      <w:t xml:space="preserve"> 20</w:t>
    </w:r>
    <w:r w:rsidR="00A9344B">
      <w:rPr>
        <w:rFonts w:ascii="Times New Roman" w:hAnsi="Times New Roman"/>
        <w:i/>
        <w:sz w:val="24"/>
        <w:szCs w:val="24"/>
        <w:vertAlign w:val="subscript"/>
        <w:lang w:val="ru-RU"/>
      </w:rPr>
      <w:t>20</w:t>
    </w:r>
    <w:r>
      <w:rPr>
        <w:rFonts w:ascii="Times New Roman" w:hAnsi="Times New Roman"/>
        <w:i/>
        <w:sz w:val="24"/>
        <w:szCs w:val="24"/>
        <w:vertAlign w:val="subscript"/>
        <w:lang w:val="ru-RU"/>
      </w:rPr>
      <w:t xml:space="preserve"> </w:t>
    </w:r>
    <w:r w:rsidRPr="00B60635">
      <w:rPr>
        <w:rFonts w:ascii="Times New Roman" w:hAnsi="Times New Roman"/>
        <w:i/>
        <w:sz w:val="24"/>
        <w:szCs w:val="24"/>
        <w:vertAlign w:val="subscript"/>
        <w:lang w:val="ru-RU"/>
      </w:rPr>
      <w:t>г</w:t>
    </w:r>
    <w:r w:rsidR="00B94B0A">
      <w:rPr>
        <w:rFonts w:ascii="Times New Roman" w:hAnsi="Times New Roman"/>
        <w:i/>
        <w:sz w:val="24"/>
        <w:szCs w:val="24"/>
        <w:vertAlign w:val="subscript"/>
        <w:lang w:val="ru-RU"/>
      </w:rPr>
      <w:tab/>
    </w:r>
    <w:sdt>
      <w:sdtPr>
        <w:id w:val="32693370"/>
        <w:docPartObj>
          <w:docPartGallery w:val="Page Numbers (Bottom of Page)"/>
          <w:docPartUnique/>
        </w:docPartObj>
      </w:sdtPr>
      <w:sdtEndPr>
        <w:rPr>
          <w:rFonts w:ascii="Times New Roman" w:hAnsi="Times New Roman"/>
          <w:noProof/>
          <w:sz w:val="24"/>
        </w:rPr>
      </w:sdtEndPr>
      <w:sdtContent>
        <w:r w:rsidR="00145F8B" w:rsidRPr="00A27FC8">
          <w:rPr>
            <w:rFonts w:ascii="Times New Roman" w:hAnsi="Times New Roman"/>
            <w:sz w:val="24"/>
          </w:rPr>
          <w:fldChar w:fldCharType="begin"/>
        </w:r>
        <w:r w:rsidR="00145F8B" w:rsidRPr="00A27FC8">
          <w:rPr>
            <w:rFonts w:ascii="Times New Roman" w:hAnsi="Times New Roman"/>
            <w:sz w:val="24"/>
          </w:rPr>
          <w:instrText xml:space="preserve"> PAGE   \* MERGEFORMAT </w:instrText>
        </w:r>
        <w:r w:rsidR="00145F8B" w:rsidRPr="00A27FC8">
          <w:rPr>
            <w:rFonts w:ascii="Times New Roman" w:hAnsi="Times New Roman"/>
            <w:sz w:val="24"/>
          </w:rPr>
          <w:fldChar w:fldCharType="separate"/>
        </w:r>
        <w:r w:rsidR="00145F8B">
          <w:rPr>
            <w:rFonts w:ascii="Times New Roman" w:hAnsi="Times New Roman"/>
            <w:noProof/>
            <w:sz w:val="24"/>
          </w:rPr>
          <w:t>36</w:t>
        </w:r>
        <w:r w:rsidR="00145F8B" w:rsidRPr="00A27FC8">
          <w:rPr>
            <w:rFonts w:ascii="Times New Roman" w:hAnsi="Times New Roman"/>
            <w:noProof/>
            <w:sz w:val="24"/>
          </w:rPr>
          <w:fldChar w:fldCharType="end"/>
        </w:r>
      </w:sdtContent>
    </w:sdt>
  </w:p>
  <w:p w14:paraId="379BFDA1" w14:textId="77777777" w:rsidR="00145F8B" w:rsidRDefault="00145F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45D1" w14:textId="77777777" w:rsidR="001C7072" w:rsidRDefault="001C7072">
      <w:pPr>
        <w:spacing w:after="0" w:line="240" w:lineRule="auto"/>
      </w:pPr>
      <w:r>
        <w:separator/>
      </w:r>
    </w:p>
  </w:footnote>
  <w:footnote w:type="continuationSeparator" w:id="0">
    <w:p w14:paraId="1FCDC0A5" w14:textId="77777777" w:rsidR="001C7072" w:rsidRDefault="001C7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3B1A"/>
    <w:multiLevelType w:val="hybridMultilevel"/>
    <w:tmpl w:val="099C0E8A"/>
    <w:lvl w:ilvl="0" w:tplc="ABECFB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7603C"/>
    <w:multiLevelType w:val="hybridMultilevel"/>
    <w:tmpl w:val="8404F7C4"/>
    <w:lvl w:ilvl="0" w:tplc="F1FA90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1BD"/>
    <w:multiLevelType w:val="hybridMultilevel"/>
    <w:tmpl w:val="5764FB04"/>
    <w:lvl w:ilvl="0" w:tplc="ABECFB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546C8"/>
    <w:multiLevelType w:val="hybridMultilevel"/>
    <w:tmpl w:val="486E335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15:restartNumberingAfterBreak="0">
    <w:nsid w:val="35FB2DC4"/>
    <w:multiLevelType w:val="hybridMultilevel"/>
    <w:tmpl w:val="DEFCE540"/>
    <w:lvl w:ilvl="0" w:tplc="ABECFB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B4E8C"/>
    <w:multiLevelType w:val="hybridMultilevel"/>
    <w:tmpl w:val="FE0A49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E4477"/>
    <w:multiLevelType w:val="hybridMultilevel"/>
    <w:tmpl w:val="6C92920C"/>
    <w:lvl w:ilvl="0" w:tplc="DD8253CE">
      <w:start w:val="1"/>
      <w:numFmt w:val="decimal"/>
      <w:lvlText w:val="%1-"/>
      <w:lvlJc w:val="left"/>
      <w:pPr>
        <w:ind w:left="534" w:hanging="360"/>
      </w:pPr>
      <w:rPr>
        <w:rFonts w:cs="Times New Roman" w:hint="default"/>
      </w:rPr>
    </w:lvl>
    <w:lvl w:ilvl="1" w:tplc="04090019" w:tentative="1">
      <w:start w:val="1"/>
      <w:numFmt w:val="lowerLetter"/>
      <w:lvlText w:val="%2."/>
      <w:lvlJc w:val="left"/>
      <w:pPr>
        <w:ind w:left="1254" w:hanging="360"/>
      </w:pPr>
      <w:rPr>
        <w:rFonts w:cs="Times New Roman"/>
      </w:rPr>
    </w:lvl>
    <w:lvl w:ilvl="2" w:tplc="0409001B" w:tentative="1">
      <w:start w:val="1"/>
      <w:numFmt w:val="lowerRoman"/>
      <w:lvlText w:val="%3."/>
      <w:lvlJc w:val="right"/>
      <w:pPr>
        <w:ind w:left="1974" w:hanging="180"/>
      </w:pPr>
      <w:rPr>
        <w:rFonts w:cs="Times New Roman"/>
      </w:rPr>
    </w:lvl>
    <w:lvl w:ilvl="3" w:tplc="0409000F" w:tentative="1">
      <w:start w:val="1"/>
      <w:numFmt w:val="decimal"/>
      <w:lvlText w:val="%4."/>
      <w:lvlJc w:val="left"/>
      <w:pPr>
        <w:ind w:left="2694" w:hanging="360"/>
      </w:pPr>
      <w:rPr>
        <w:rFonts w:cs="Times New Roman"/>
      </w:rPr>
    </w:lvl>
    <w:lvl w:ilvl="4" w:tplc="04090019" w:tentative="1">
      <w:start w:val="1"/>
      <w:numFmt w:val="lowerLetter"/>
      <w:lvlText w:val="%5."/>
      <w:lvlJc w:val="left"/>
      <w:pPr>
        <w:ind w:left="3414" w:hanging="360"/>
      </w:pPr>
      <w:rPr>
        <w:rFonts w:cs="Times New Roman"/>
      </w:rPr>
    </w:lvl>
    <w:lvl w:ilvl="5" w:tplc="0409001B" w:tentative="1">
      <w:start w:val="1"/>
      <w:numFmt w:val="lowerRoman"/>
      <w:lvlText w:val="%6."/>
      <w:lvlJc w:val="right"/>
      <w:pPr>
        <w:ind w:left="4134" w:hanging="180"/>
      </w:pPr>
      <w:rPr>
        <w:rFonts w:cs="Times New Roman"/>
      </w:rPr>
    </w:lvl>
    <w:lvl w:ilvl="6" w:tplc="0409000F" w:tentative="1">
      <w:start w:val="1"/>
      <w:numFmt w:val="decimal"/>
      <w:lvlText w:val="%7."/>
      <w:lvlJc w:val="left"/>
      <w:pPr>
        <w:ind w:left="4854" w:hanging="360"/>
      </w:pPr>
      <w:rPr>
        <w:rFonts w:cs="Times New Roman"/>
      </w:rPr>
    </w:lvl>
    <w:lvl w:ilvl="7" w:tplc="04090019" w:tentative="1">
      <w:start w:val="1"/>
      <w:numFmt w:val="lowerLetter"/>
      <w:lvlText w:val="%8."/>
      <w:lvlJc w:val="left"/>
      <w:pPr>
        <w:ind w:left="5574" w:hanging="360"/>
      </w:pPr>
      <w:rPr>
        <w:rFonts w:cs="Times New Roman"/>
      </w:rPr>
    </w:lvl>
    <w:lvl w:ilvl="8" w:tplc="0409001B" w:tentative="1">
      <w:start w:val="1"/>
      <w:numFmt w:val="lowerRoman"/>
      <w:lvlText w:val="%9."/>
      <w:lvlJc w:val="right"/>
      <w:pPr>
        <w:ind w:left="6294" w:hanging="180"/>
      </w:pPr>
      <w:rPr>
        <w:rFonts w:cs="Times New Roman"/>
      </w:rPr>
    </w:lvl>
  </w:abstractNum>
  <w:abstractNum w:abstractNumId="7" w15:restartNumberingAfterBreak="0">
    <w:nsid w:val="36DF3CAF"/>
    <w:multiLevelType w:val="hybridMultilevel"/>
    <w:tmpl w:val="D5E680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36F8D"/>
    <w:multiLevelType w:val="hybridMultilevel"/>
    <w:tmpl w:val="87FE7D56"/>
    <w:lvl w:ilvl="0" w:tplc="04090001">
      <w:start w:val="1"/>
      <w:numFmt w:val="bullet"/>
      <w:lvlText w:val=""/>
      <w:lvlJc w:val="left"/>
      <w:pPr>
        <w:ind w:left="41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70288"/>
    <w:multiLevelType w:val="hybridMultilevel"/>
    <w:tmpl w:val="98C438D2"/>
    <w:lvl w:ilvl="0" w:tplc="ABECF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626BE"/>
    <w:multiLevelType w:val="hybridMultilevel"/>
    <w:tmpl w:val="10B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F2DA8"/>
    <w:multiLevelType w:val="hybridMultilevel"/>
    <w:tmpl w:val="66D80B4E"/>
    <w:lvl w:ilvl="0" w:tplc="ABECF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4"/>
  </w:num>
  <w:num w:numId="5">
    <w:abstractNumId w:val="0"/>
  </w:num>
  <w:num w:numId="6">
    <w:abstractNumId w:val="1"/>
  </w:num>
  <w:num w:numId="7">
    <w:abstractNumId w:val="6"/>
  </w:num>
  <w:num w:numId="8">
    <w:abstractNumId w:val="10"/>
  </w:num>
  <w:num w:numId="9">
    <w:abstractNumId w:val="8"/>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14"/>
    <w:rsid w:val="000B5A9F"/>
    <w:rsid w:val="000C1F6E"/>
    <w:rsid w:val="000F10BA"/>
    <w:rsid w:val="00140E73"/>
    <w:rsid w:val="00142404"/>
    <w:rsid w:val="00145F8B"/>
    <w:rsid w:val="001527BB"/>
    <w:rsid w:val="001C667C"/>
    <w:rsid w:val="001C7072"/>
    <w:rsid w:val="00216BD6"/>
    <w:rsid w:val="00280D40"/>
    <w:rsid w:val="00285565"/>
    <w:rsid w:val="00286D9A"/>
    <w:rsid w:val="00304B64"/>
    <w:rsid w:val="00327EA6"/>
    <w:rsid w:val="003523D6"/>
    <w:rsid w:val="0039515C"/>
    <w:rsid w:val="00400A1D"/>
    <w:rsid w:val="004449CC"/>
    <w:rsid w:val="004A6B9A"/>
    <w:rsid w:val="004B5A0E"/>
    <w:rsid w:val="00522D51"/>
    <w:rsid w:val="00555D51"/>
    <w:rsid w:val="005E3834"/>
    <w:rsid w:val="005F4114"/>
    <w:rsid w:val="005F5F5C"/>
    <w:rsid w:val="00635EEB"/>
    <w:rsid w:val="006C5450"/>
    <w:rsid w:val="00701E9F"/>
    <w:rsid w:val="007238D7"/>
    <w:rsid w:val="00746F2A"/>
    <w:rsid w:val="007B4B95"/>
    <w:rsid w:val="00817B21"/>
    <w:rsid w:val="0082493A"/>
    <w:rsid w:val="008553A2"/>
    <w:rsid w:val="00867421"/>
    <w:rsid w:val="008B793A"/>
    <w:rsid w:val="00901134"/>
    <w:rsid w:val="00903210"/>
    <w:rsid w:val="009148D5"/>
    <w:rsid w:val="0092342E"/>
    <w:rsid w:val="009D3130"/>
    <w:rsid w:val="00A61C97"/>
    <w:rsid w:val="00A9344B"/>
    <w:rsid w:val="00AD370E"/>
    <w:rsid w:val="00AD50A6"/>
    <w:rsid w:val="00B94B0A"/>
    <w:rsid w:val="00BB37DF"/>
    <w:rsid w:val="00C82A59"/>
    <w:rsid w:val="00C946C6"/>
    <w:rsid w:val="00CD2947"/>
    <w:rsid w:val="00D12D1E"/>
    <w:rsid w:val="00D13667"/>
    <w:rsid w:val="00D429EA"/>
    <w:rsid w:val="00D9125A"/>
    <w:rsid w:val="00E06E44"/>
    <w:rsid w:val="00E252EF"/>
    <w:rsid w:val="00E71452"/>
    <w:rsid w:val="00E95177"/>
    <w:rsid w:val="00E97549"/>
    <w:rsid w:val="00F64D76"/>
    <w:rsid w:val="00FA6316"/>
    <w:rsid w:val="00FD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CBB77"/>
  <w15:chartTrackingRefBased/>
  <w15:docId w15:val="{64ADDA39-33A5-4889-ACC4-9715DE8D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14"/>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F4114"/>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b/>
      <w:sz w:val="20"/>
      <w:szCs w:val="20"/>
      <w:lang w:val="ru-RU" w:eastAsia="ru-RU"/>
    </w:rPr>
  </w:style>
  <w:style w:type="paragraph" w:styleId="Heading2">
    <w:name w:val="heading 2"/>
    <w:basedOn w:val="Normal"/>
    <w:next w:val="Normal"/>
    <w:link w:val="Heading2Char"/>
    <w:qFormat/>
    <w:rsid w:val="005F4114"/>
    <w:pPr>
      <w:keepNext/>
      <w:widowControl w:val="0"/>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val="ru-RU" w:eastAsia="ru-RU"/>
    </w:rPr>
  </w:style>
  <w:style w:type="paragraph" w:styleId="Heading3">
    <w:name w:val="heading 3"/>
    <w:basedOn w:val="Normal"/>
    <w:next w:val="Normal"/>
    <w:link w:val="Heading3Char"/>
    <w:qFormat/>
    <w:rsid w:val="005F4114"/>
    <w:pPr>
      <w:keepNext/>
      <w:widowControl w:val="0"/>
      <w:overflowPunct w:val="0"/>
      <w:autoSpaceDE w:val="0"/>
      <w:autoSpaceDN w:val="0"/>
      <w:adjustRightInd w:val="0"/>
      <w:spacing w:after="0" w:line="240" w:lineRule="auto"/>
      <w:jc w:val="both"/>
      <w:textAlignment w:val="baseline"/>
      <w:outlineLvl w:val="2"/>
    </w:pPr>
    <w:rPr>
      <w:rFonts w:ascii="Arial" w:eastAsia="Times New Roman" w:hAnsi="Arial"/>
      <w:b/>
      <w:i/>
      <w:sz w:val="20"/>
      <w:szCs w:val="20"/>
      <w:lang w:val="ru-RU" w:eastAsia="ru-RU"/>
    </w:rPr>
  </w:style>
  <w:style w:type="paragraph" w:styleId="Heading4">
    <w:name w:val="heading 4"/>
    <w:basedOn w:val="Normal"/>
    <w:next w:val="Normal"/>
    <w:link w:val="Heading4Char"/>
    <w:qFormat/>
    <w:rsid w:val="005F4114"/>
    <w:pPr>
      <w:keepNext/>
      <w:widowControl w:val="0"/>
      <w:overflowPunct w:val="0"/>
      <w:autoSpaceDE w:val="0"/>
      <w:autoSpaceDN w:val="0"/>
      <w:adjustRightInd w:val="0"/>
      <w:spacing w:after="0" w:line="240" w:lineRule="auto"/>
      <w:jc w:val="both"/>
      <w:textAlignment w:val="baseline"/>
      <w:outlineLvl w:val="3"/>
    </w:pPr>
    <w:rPr>
      <w:rFonts w:ascii="Arial" w:eastAsia="Times New Roman" w:hAnsi="Arial"/>
      <w:b/>
      <w:sz w:val="24"/>
      <w:szCs w:val="20"/>
      <w:lang w:val="ru-RU" w:eastAsia="ru-RU"/>
    </w:rPr>
  </w:style>
  <w:style w:type="paragraph" w:styleId="Heading5">
    <w:name w:val="heading 5"/>
    <w:basedOn w:val="Normal"/>
    <w:next w:val="Normal"/>
    <w:link w:val="Heading5Char"/>
    <w:qFormat/>
    <w:rsid w:val="005F4114"/>
    <w:pPr>
      <w:keepNext/>
      <w:widowControl w:val="0"/>
      <w:overflowPunct w:val="0"/>
      <w:autoSpaceDE w:val="0"/>
      <w:autoSpaceDN w:val="0"/>
      <w:adjustRightInd w:val="0"/>
      <w:spacing w:after="0" w:line="240" w:lineRule="auto"/>
      <w:jc w:val="both"/>
      <w:textAlignment w:val="baseline"/>
      <w:outlineLvl w:val="4"/>
    </w:pPr>
    <w:rPr>
      <w:rFonts w:ascii="Arial" w:eastAsia="Times New Roman" w:hAnsi="Arial"/>
      <w:sz w:val="24"/>
      <w:szCs w:val="20"/>
      <w:lang w:val="ru-RU" w:eastAsia="ru-RU"/>
    </w:rPr>
  </w:style>
  <w:style w:type="paragraph" w:styleId="Heading6">
    <w:name w:val="heading 6"/>
    <w:basedOn w:val="Normal"/>
    <w:next w:val="Normal"/>
    <w:link w:val="Heading6Char"/>
    <w:qFormat/>
    <w:rsid w:val="005F4114"/>
    <w:pPr>
      <w:keepNext/>
      <w:widowControl w:val="0"/>
      <w:overflowPunct w:val="0"/>
      <w:autoSpaceDE w:val="0"/>
      <w:autoSpaceDN w:val="0"/>
      <w:adjustRightInd w:val="0"/>
      <w:spacing w:after="0" w:line="240" w:lineRule="auto"/>
      <w:textAlignment w:val="baseline"/>
      <w:outlineLvl w:val="5"/>
    </w:pPr>
    <w:rPr>
      <w:rFonts w:ascii="Arial" w:eastAsia="Times New Roman" w:hAnsi="Arial"/>
      <w:b/>
      <w:sz w:val="24"/>
      <w:szCs w:val="20"/>
      <w:lang w:val="ru-RU" w:eastAsia="ru-RU"/>
    </w:rPr>
  </w:style>
  <w:style w:type="paragraph" w:styleId="Heading7">
    <w:name w:val="heading 7"/>
    <w:basedOn w:val="Normal"/>
    <w:next w:val="Normal"/>
    <w:link w:val="Heading7Char"/>
    <w:qFormat/>
    <w:rsid w:val="005F4114"/>
    <w:pPr>
      <w:keepNext/>
      <w:widowControl w:val="0"/>
      <w:overflowPunct w:val="0"/>
      <w:autoSpaceDE w:val="0"/>
      <w:autoSpaceDN w:val="0"/>
      <w:adjustRightInd w:val="0"/>
      <w:spacing w:after="120" w:line="240" w:lineRule="auto"/>
      <w:jc w:val="both"/>
      <w:textAlignment w:val="baseline"/>
      <w:outlineLvl w:val="6"/>
    </w:pPr>
    <w:rPr>
      <w:rFonts w:ascii="Arial" w:eastAsia="Times New Roman" w:hAnsi="Arial"/>
      <w:i/>
      <w:sz w:val="24"/>
      <w:szCs w:val="20"/>
      <w:lang w:val="ru-RU" w:eastAsia="ru-RU"/>
    </w:rPr>
  </w:style>
  <w:style w:type="paragraph" w:styleId="Heading8">
    <w:name w:val="heading 8"/>
    <w:basedOn w:val="Normal"/>
    <w:next w:val="Normal"/>
    <w:link w:val="Heading8Char"/>
    <w:qFormat/>
    <w:rsid w:val="005F4114"/>
    <w:pPr>
      <w:keepNext/>
      <w:widowControl w:val="0"/>
      <w:overflowPunct w:val="0"/>
      <w:autoSpaceDE w:val="0"/>
      <w:autoSpaceDN w:val="0"/>
      <w:adjustRightInd w:val="0"/>
      <w:spacing w:after="0" w:line="240" w:lineRule="auto"/>
      <w:ind w:left="3828" w:right="1327"/>
      <w:textAlignment w:val="baseline"/>
      <w:outlineLvl w:val="7"/>
    </w:pPr>
    <w:rPr>
      <w:rFonts w:ascii="Arial" w:eastAsia="Times New Roman" w:hAnsi="Arial"/>
      <w:b/>
      <w:szCs w:val="20"/>
      <w:lang w:val="ru-RU" w:eastAsia="ru-RU"/>
    </w:rPr>
  </w:style>
  <w:style w:type="paragraph" w:styleId="Heading9">
    <w:name w:val="heading 9"/>
    <w:basedOn w:val="Normal"/>
    <w:next w:val="Normal"/>
    <w:link w:val="Heading9Char"/>
    <w:qFormat/>
    <w:rsid w:val="005F4114"/>
    <w:pPr>
      <w:keepNext/>
      <w:widowControl w:val="0"/>
      <w:overflowPunct w:val="0"/>
      <w:autoSpaceDE w:val="0"/>
      <w:autoSpaceDN w:val="0"/>
      <w:adjustRightInd w:val="0"/>
      <w:spacing w:before="120" w:after="0" w:line="240" w:lineRule="auto"/>
      <w:textAlignment w:val="baseline"/>
      <w:outlineLvl w:val="8"/>
    </w:pPr>
    <w:rPr>
      <w:rFonts w:ascii="Arial" w:eastAsia="Times New Roman" w:hAnsi="Arial"/>
      <w:b/>
      <w:i/>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114"/>
    <w:rPr>
      <w:rFonts w:ascii="Times New Roman" w:eastAsia="Times New Roman" w:hAnsi="Times New Roman" w:cs="Times New Roman"/>
      <w:b/>
      <w:sz w:val="20"/>
      <w:szCs w:val="20"/>
      <w:lang w:eastAsia="ru-RU"/>
    </w:rPr>
  </w:style>
  <w:style w:type="character" w:customStyle="1" w:styleId="Heading2Char">
    <w:name w:val="Heading 2 Char"/>
    <w:basedOn w:val="DefaultParagraphFont"/>
    <w:link w:val="Heading2"/>
    <w:rsid w:val="005F4114"/>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5F4114"/>
    <w:rPr>
      <w:rFonts w:ascii="Arial" w:eastAsia="Times New Roman" w:hAnsi="Arial" w:cs="Times New Roman"/>
      <w:b/>
      <w:i/>
      <w:sz w:val="20"/>
      <w:szCs w:val="20"/>
      <w:lang w:eastAsia="ru-RU"/>
    </w:rPr>
  </w:style>
  <w:style w:type="character" w:customStyle="1" w:styleId="Heading4Char">
    <w:name w:val="Heading 4 Char"/>
    <w:basedOn w:val="DefaultParagraphFont"/>
    <w:link w:val="Heading4"/>
    <w:rsid w:val="005F4114"/>
    <w:rPr>
      <w:rFonts w:ascii="Arial" w:eastAsia="Times New Roman" w:hAnsi="Arial" w:cs="Times New Roman"/>
      <w:b/>
      <w:sz w:val="24"/>
      <w:szCs w:val="20"/>
      <w:lang w:eastAsia="ru-RU"/>
    </w:rPr>
  </w:style>
  <w:style w:type="character" w:customStyle="1" w:styleId="Heading5Char">
    <w:name w:val="Heading 5 Char"/>
    <w:basedOn w:val="DefaultParagraphFont"/>
    <w:link w:val="Heading5"/>
    <w:rsid w:val="005F4114"/>
    <w:rPr>
      <w:rFonts w:ascii="Arial" w:eastAsia="Times New Roman" w:hAnsi="Arial" w:cs="Times New Roman"/>
      <w:sz w:val="24"/>
      <w:szCs w:val="20"/>
      <w:lang w:eastAsia="ru-RU"/>
    </w:rPr>
  </w:style>
  <w:style w:type="character" w:customStyle="1" w:styleId="Heading6Char">
    <w:name w:val="Heading 6 Char"/>
    <w:basedOn w:val="DefaultParagraphFont"/>
    <w:link w:val="Heading6"/>
    <w:rsid w:val="005F4114"/>
    <w:rPr>
      <w:rFonts w:ascii="Arial" w:eastAsia="Times New Roman" w:hAnsi="Arial" w:cs="Times New Roman"/>
      <w:b/>
      <w:sz w:val="24"/>
      <w:szCs w:val="20"/>
      <w:lang w:eastAsia="ru-RU"/>
    </w:rPr>
  </w:style>
  <w:style w:type="character" w:customStyle="1" w:styleId="Heading7Char">
    <w:name w:val="Heading 7 Char"/>
    <w:basedOn w:val="DefaultParagraphFont"/>
    <w:link w:val="Heading7"/>
    <w:rsid w:val="005F4114"/>
    <w:rPr>
      <w:rFonts w:ascii="Arial" w:eastAsia="Times New Roman" w:hAnsi="Arial" w:cs="Times New Roman"/>
      <w:i/>
      <w:sz w:val="24"/>
      <w:szCs w:val="20"/>
      <w:lang w:eastAsia="ru-RU"/>
    </w:rPr>
  </w:style>
  <w:style w:type="character" w:customStyle="1" w:styleId="Heading8Char">
    <w:name w:val="Heading 8 Char"/>
    <w:basedOn w:val="DefaultParagraphFont"/>
    <w:link w:val="Heading8"/>
    <w:rsid w:val="005F4114"/>
    <w:rPr>
      <w:rFonts w:ascii="Arial" w:eastAsia="Times New Roman" w:hAnsi="Arial" w:cs="Times New Roman"/>
      <w:b/>
      <w:szCs w:val="20"/>
      <w:lang w:eastAsia="ru-RU"/>
    </w:rPr>
  </w:style>
  <w:style w:type="character" w:customStyle="1" w:styleId="Heading9Char">
    <w:name w:val="Heading 9 Char"/>
    <w:basedOn w:val="DefaultParagraphFont"/>
    <w:link w:val="Heading9"/>
    <w:rsid w:val="005F4114"/>
    <w:rPr>
      <w:rFonts w:ascii="Arial" w:eastAsia="Times New Roman" w:hAnsi="Arial" w:cs="Times New Roman"/>
      <w:b/>
      <w:i/>
      <w:sz w:val="24"/>
      <w:szCs w:val="20"/>
      <w:lang w:eastAsia="ru-RU"/>
    </w:rPr>
  </w:style>
  <w:style w:type="paragraph" w:styleId="Header">
    <w:name w:val="header"/>
    <w:basedOn w:val="Normal"/>
    <w:link w:val="HeaderChar"/>
    <w:rsid w:val="005F4114"/>
    <w:pPr>
      <w:tabs>
        <w:tab w:val="center" w:pos="4844"/>
        <w:tab w:val="right" w:pos="9689"/>
      </w:tabs>
    </w:pPr>
  </w:style>
  <w:style w:type="character" w:customStyle="1" w:styleId="HeaderChar">
    <w:name w:val="Header Char"/>
    <w:basedOn w:val="DefaultParagraphFont"/>
    <w:link w:val="Header"/>
    <w:rsid w:val="005F4114"/>
    <w:rPr>
      <w:rFonts w:ascii="Calibri" w:eastAsia="Calibri" w:hAnsi="Calibri" w:cs="Times New Roman"/>
      <w:lang w:val="en-US"/>
    </w:rPr>
  </w:style>
  <w:style w:type="paragraph" w:styleId="Footer">
    <w:name w:val="footer"/>
    <w:basedOn w:val="Normal"/>
    <w:link w:val="FooterChar"/>
    <w:uiPriority w:val="99"/>
    <w:rsid w:val="005F4114"/>
    <w:pPr>
      <w:tabs>
        <w:tab w:val="center" w:pos="4844"/>
        <w:tab w:val="right" w:pos="9689"/>
      </w:tabs>
    </w:pPr>
  </w:style>
  <w:style w:type="character" w:customStyle="1" w:styleId="FooterChar">
    <w:name w:val="Footer Char"/>
    <w:basedOn w:val="DefaultParagraphFont"/>
    <w:link w:val="Footer"/>
    <w:uiPriority w:val="99"/>
    <w:rsid w:val="005F4114"/>
    <w:rPr>
      <w:rFonts w:ascii="Calibri" w:eastAsia="Calibri" w:hAnsi="Calibri" w:cs="Times New Roman"/>
      <w:lang w:val="en-US"/>
    </w:rPr>
  </w:style>
  <w:style w:type="paragraph" w:styleId="BlockText">
    <w:name w:val="Block Text"/>
    <w:basedOn w:val="Normal"/>
    <w:rsid w:val="005F4114"/>
    <w:pPr>
      <w:widowControl w:val="0"/>
      <w:overflowPunct w:val="0"/>
      <w:autoSpaceDE w:val="0"/>
      <w:autoSpaceDN w:val="0"/>
      <w:adjustRightInd w:val="0"/>
      <w:spacing w:after="0" w:line="240" w:lineRule="auto"/>
      <w:ind w:left="3828" w:right="1327"/>
      <w:textAlignment w:val="baseline"/>
    </w:pPr>
    <w:rPr>
      <w:rFonts w:ascii="Times New Roman" w:eastAsia="Times New Roman" w:hAnsi="Times New Roman"/>
      <w:szCs w:val="20"/>
      <w:lang w:val="ru-RU" w:eastAsia="ru-RU"/>
    </w:rPr>
  </w:style>
  <w:style w:type="paragraph" w:styleId="BodyText">
    <w:name w:val="Body Text"/>
    <w:basedOn w:val="Normal"/>
    <w:link w:val="BodyTextChar"/>
    <w:semiHidden/>
    <w:rsid w:val="005F4114"/>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val="ru-RU" w:eastAsia="ru-RU"/>
    </w:rPr>
  </w:style>
  <w:style w:type="character" w:customStyle="1" w:styleId="BodyTextChar">
    <w:name w:val="Body Text Char"/>
    <w:basedOn w:val="DefaultParagraphFont"/>
    <w:link w:val="BodyText"/>
    <w:semiHidden/>
    <w:rsid w:val="005F4114"/>
    <w:rPr>
      <w:rFonts w:ascii="Arial" w:eastAsia="Times New Roman" w:hAnsi="Arial" w:cs="Times New Roman"/>
      <w:sz w:val="24"/>
      <w:szCs w:val="20"/>
      <w:lang w:eastAsia="ru-RU"/>
    </w:rPr>
  </w:style>
  <w:style w:type="paragraph" w:customStyle="1" w:styleId="BodyText12">
    <w:name w:val="BodyText12"/>
    <w:rsid w:val="005F4114"/>
    <w:pPr>
      <w:overflowPunct w:val="0"/>
      <w:autoSpaceDE w:val="0"/>
      <w:autoSpaceDN w:val="0"/>
      <w:adjustRightInd w:val="0"/>
      <w:spacing w:after="200" w:line="300" w:lineRule="auto"/>
      <w:ind w:left="850"/>
      <w:jc w:val="both"/>
      <w:textAlignment w:val="baseline"/>
    </w:pPr>
    <w:rPr>
      <w:rFonts w:ascii="Times New Roman" w:eastAsia="Times New Roman" w:hAnsi="Times New Roman" w:cs="Times New Roman"/>
      <w:sz w:val="24"/>
      <w:szCs w:val="20"/>
      <w:lang w:val="en-US" w:eastAsia="ru-RU"/>
    </w:rPr>
  </w:style>
  <w:style w:type="paragraph" w:customStyle="1" w:styleId="TableText">
    <w:name w:val="TableText"/>
    <w:rsid w:val="005F4114"/>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MarkTable">
    <w:name w:val="Mark Table"/>
    <w:next w:val="TableText"/>
    <w:rsid w:val="005F4114"/>
    <w:pPr>
      <w:keepNext/>
      <w:overflowPunct w:val="0"/>
      <w:autoSpaceDE w:val="0"/>
      <w:autoSpaceDN w:val="0"/>
      <w:adjustRightInd w:val="0"/>
      <w:spacing w:after="0" w:line="240" w:lineRule="auto"/>
      <w:ind w:left="1080" w:hanging="1066"/>
      <w:textAlignment w:val="baseline"/>
    </w:pPr>
    <w:rPr>
      <w:rFonts w:ascii="Times New Roman" w:eastAsia="Times New Roman" w:hAnsi="Times New Roman" w:cs="Times New Roman"/>
      <w:sz w:val="20"/>
      <w:szCs w:val="20"/>
      <w:lang w:val="en-US" w:eastAsia="ru-RU"/>
    </w:rPr>
  </w:style>
  <w:style w:type="paragraph" w:customStyle="1" w:styleId="TableNote">
    <w:name w:val="TableNote"/>
    <w:rsid w:val="005F4114"/>
    <w:pPr>
      <w:keepNext/>
      <w:keepLines/>
      <w:tabs>
        <w:tab w:val="left" w:pos="187"/>
        <w:tab w:val="left" w:pos="1440"/>
      </w:tabs>
      <w:overflowPunct w:val="0"/>
      <w:autoSpaceDE w:val="0"/>
      <w:autoSpaceDN w:val="0"/>
      <w:adjustRightInd w:val="0"/>
      <w:spacing w:after="0" w:line="240" w:lineRule="auto"/>
      <w:ind w:left="187" w:hanging="187"/>
      <w:textAlignment w:val="baseline"/>
    </w:pPr>
    <w:rPr>
      <w:rFonts w:ascii="Times New Roman" w:eastAsia="Times New Roman" w:hAnsi="Times New Roman" w:cs="Times New Roman"/>
      <w:sz w:val="20"/>
      <w:szCs w:val="20"/>
      <w:lang w:val="en-US" w:eastAsia="ru-RU"/>
    </w:rPr>
  </w:style>
  <w:style w:type="paragraph" w:styleId="BodyText2">
    <w:name w:val="Body Text 2"/>
    <w:basedOn w:val="Normal"/>
    <w:link w:val="BodyText2Char"/>
    <w:rsid w:val="005F4114"/>
    <w:pPr>
      <w:overflowPunct w:val="0"/>
      <w:autoSpaceDE w:val="0"/>
      <w:autoSpaceDN w:val="0"/>
      <w:adjustRightInd w:val="0"/>
      <w:spacing w:after="0" w:line="240" w:lineRule="auto"/>
      <w:ind w:firstLine="360"/>
      <w:jc w:val="both"/>
      <w:textAlignment w:val="baseline"/>
    </w:pPr>
    <w:rPr>
      <w:rFonts w:ascii="Times New Roman" w:eastAsia="Times New Roman" w:hAnsi="Times New Roman"/>
      <w:sz w:val="24"/>
      <w:szCs w:val="20"/>
      <w:lang w:val="ru-RU" w:eastAsia="ru-RU"/>
    </w:rPr>
  </w:style>
  <w:style w:type="character" w:customStyle="1" w:styleId="BodyText2Char">
    <w:name w:val="Body Text 2 Char"/>
    <w:basedOn w:val="DefaultParagraphFont"/>
    <w:link w:val="BodyText2"/>
    <w:rsid w:val="005F4114"/>
    <w:rPr>
      <w:rFonts w:ascii="Times New Roman" w:eastAsia="Times New Roman" w:hAnsi="Times New Roman" w:cs="Times New Roman"/>
      <w:sz w:val="24"/>
      <w:szCs w:val="20"/>
      <w:lang w:eastAsia="ru-RU"/>
    </w:rPr>
  </w:style>
  <w:style w:type="paragraph" w:styleId="BodyTextIndent2">
    <w:name w:val="Body Text Indent 2"/>
    <w:basedOn w:val="Normal"/>
    <w:link w:val="BodyTextIndent2Char"/>
    <w:rsid w:val="005F4114"/>
    <w:pPr>
      <w:overflowPunct w:val="0"/>
      <w:autoSpaceDE w:val="0"/>
      <w:autoSpaceDN w:val="0"/>
      <w:adjustRightInd w:val="0"/>
      <w:spacing w:after="0" w:line="240" w:lineRule="auto"/>
      <w:ind w:firstLine="720"/>
      <w:jc w:val="both"/>
      <w:textAlignment w:val="baseline"/>
    </w:pPr>
    <w:rPr>
      <w:rFonts w:ascii="Times New Roman" w:eastAsia="Times New Roman" w:hAnsi="Times New Roman"/>
      <w:color w:val="FF0000"/>
      <w:sz w:val="24"/>
      <w:szCs w:val="20"/>
      <w:lang w:val="ru-RU" w:eastAsia="ru-RU"/>
    </w:rPr>
  </w:style>
  <w:style w:type="character" w:customStyle="1" w:styleId="BodyTextIndent2Char">
    <w:name w:val="Body Text Indent 2 Char"/>
    <w:basedOn w:val="DefaultParagraphFont"/>
    <w:link w:val="BodyTextIndent2"/>
    <w:rsid w:val="005F4114"/>
    <w:rPr>
      <w:rFonts w:ascii="Times New Roman" w:eastAsia="Times New Roman" w:hAnsi="Times New Roman" w:cs="Times New Roman"/>
      <w:color w:val="FF0000"/>
      <w:sz w:val="24"/>
      <w:szCs w:val="20"/>
      <w:lang w:eastAsia="ru-RU"/>
    </w:rPr>
  </w:style>
  <w:style w:type="paragraph" w:styleId="BodyText3">
    <w:name w:val="Body Text 3"/>
    <w:basedOn w:val="Normal"/>
    <w:link w:val="BodyText3Char"/>
    <w:rsid w:val="005F4114"/>
    <w:pPr>
      <w:overflowPunct w:val="0"/>
      <w:autoSpaceDE w:val="0"/>
      <w:autoSpaceDN w:val="0"/>
      <w:adjustRightInd w:val="0"/>
      <w:spacing w:after="0" w:line="240" w:lineRule="auto"/>
      <w:jc w:val="both"/>
      <w:textAlignment w:val="baseline"/>
    </w:pPr>
    <w:rPr>
      <w:rFonts w:ascii="Arial" w:eastAsia="Times New Roman" w:hAnsi="Arial"/>
      <w:sz w:val="24"/>
      <w:szCs w:val="20"/>
      <w:lang w:val="ru-RU" w:eastAsia="ru-RU"/>
    </w:rPr>
  </w:style>
  <w:style w:type="character" w:customStyle="1" w:styleId="BodyText3Char">
    <w:name w:val="Body Text 3 Char"/>
    <w:basedOn w:val="DefaultParagraphFont"/>
    <w:link w:val="BodyText3"/>
    <w:rsid w:val="005F4114"/>
    <w:rPr>
      <w:rFonts w:ascii="Arial" w:eastAsia="Times New Roman" w:hAnsi="Arial" w:cs="Times New Roman"/>
      <w:sz w:val="24"/>
      <w:szCs w:val="20"/>
      <w:lang w:eastAsia="ru-RU"/>
    </w:rPr>
  </w:style>
  <w:style w:type="paragraph" w:customStyle="1" w:styleId="2">
    <w:name w:val="Çàãîëîâîê 2"/>
    <w:basedOn w:val="Normal"/>
    <w:next w:val="Normal"/>
    <w:rsid w:val="005F4114"/>
    <w:pPr>
      <w:keepNext/>
      <w:widowControl w:val="0"/>
      <w:autoSpaceDE w:val="0"/>
      <w:autoSpaceDN w:val="0"/>
      <w:adjustRightInd w:val="0"/>
      <w:spacing w:after="0" w:line="240" w:lineRule="auto"/>
    </w:pPr>
    <w:rPr>
      <w:rFonts w:ascii="Times New Roman" w:eastAsia="Times New Roman" w:hAnsi="Times New Roman"/>
      <w:i/>
      <w:iCs/>
      <w:sz w:val="20"/>
      <w:szCs w:val="20"/>
      <w:lang w:val="ru-RU" w:eastAsia="ru-RU"/>
    </w:rPr>
  </w:style>
  <w:style w:type="paragraph" w:styleId="BalloonText">
    <w:name w:val="Balloon Text"/>
    <w:basedOn w:val="Normal"/>
    <w:link w:val="BalloonTextChar"/>
    <w:uiPriority w:val="99"/>
    <w:semiHidden/>
    <w:rsid w:val="005F4114"/>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5F4114"/>
    <w:rPr>
      <w:rFonts w:ascii="Tahoma" w:eastAsia="Times New Roman" w:hAnsi="Tahoma" w:cs="Tahoma"/>
      <w:sz w:val="16"/>
      <w:szCs w:val="16"/>
      <w:lang w:val="en-US" w:eastAsia="ru-RU"/>
    </w:rPr>
  </w:style>
  <w:style w:type="paragraph" w:customStyle="1" w:styleId="GTCBodyText">
    <w:name w:val="GTC Body Text"/>
    <w:basedOn w:val="Normal"/>
    <w:rsid w:val="005F4114"/>
    <w:pPr>
      <w:spacing w:before="240" w:after="240" w:line="300" w:lineRule="auto"/>
      <w:jc w:val="both"/>
    </w:pPr>
    <w:rPr>
      <w:rFonts w:ascii="Times New Roman" w:eastAsia="Times New Roman" w:hAnsi="Times New Roman"/>
      <w:sz w:val="24"/>
      <w:szCs w:val="24"/>
    </w:rPr>
  </w:style>
  <w:style w:type="character" w:customStyle="1" w:styleId="gtcitalic1">
    <w:name w:val="gtcitalic1"/>
    <w:basedOn w:val="DefaultParagraphFont"/>
    <w:rsid w:val="005F4114"/>
    <w:rPr>
      <w:rFonts w:cs="Times New Roman"/>
      <w:i/>
      <w:iCs/>
    </w:rPr>
  </w:style>
  <w:style w:type="character" w:customStyle="1" w:styleId="gtcbold1">
    <w:name w:val="gtcbold1"/>
    <w:basedOn w:val="DefaultParagraphFont"/>
    <w:rsid w:val="005F4114"/>
    <w:rPr>
      <w:rFonts w:cs="Times New Roman"/>
      <w:b/>
      <w:bCs/>
    </w:rPr>
  </w:style>
  <w:style w:type="paragraph" w:styleId="BodyTextIndent">
    <w:name w:val="Body Text Indent"/>
    <w:basedOn w:val="Normal"/>
    <w:link w:val="BodyTextIndentChar"/>
    <w:semiHidden/>
    <w:rsid w:val="005F4114"/>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semiHidden/>
    <w:rsid w:val="005F4114"/>
    <w:rPr>
      <w:rFonts w:ascii="Times New Roman" w:eastAsia="Times New Roman" w:hAnsi="Times New Roman" w:cs="Times New Roman"/>
      <w:sz w:val="20"/>
      <w:szCs w:val="20"/>
      <w:lang w:val="en-US" w:eastAsia="ru-RU"/>
    </w:rPr>
  </w:style>
  <w:style w:type="character" w:customStyle="1" w:styleId="CommentTextChar">
    <w:name w:val="Comment Text Char"/>
    <w:basedOn w:val="DefaultParagraphFont"/>
    <w:link w:val="CommentText"/>
    <w:uiPriority w:val="99"/>
    <w:semiHidden/>
    <w:rsid w:val="005F4114"/>
    <w:rPr>
      <w:rFonts w:ascii="Times New Roman" w:eastAsia="Times New Roman" w:hAnsi="Times New Roman" w:cs="Times New Roman"/>
      <w:sz w:val="20"/>
      <w:szCs w:val="20"/>
      <w:lang w:val="en-US" w:eastAsia="ru-RU"/>
    </w:rPr>
  </w:style>
  <w:style w:type="paragraph" w:styleId="CommentText">
    <w:name w:val="annotation text"/>
    <w:basedOn w:val="Normal"/>
    <w:link w:val="CommentTextChar"/>
    <w:uiPriority w:val="99"/>
    <w:semiHidden/>
    <w:rsid w:val="005F4114"/>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CommentSubjectChar">
    <w:name w:val="Comment Subject Char"/>
    <w:basedOn w:val="CommentTextChar"/>
    <w:link w:val="CommentSubject"/>
    <w:uiPriority w:val="99"/>
    <w:semiHidden/>
    <w:rsid w:val="005F4114"/>
    <w:rPr>
      <w:rFonts w:ascii="Times New Roman" w:eastAsia="Times New Roman" w:hAnsi="Times New Roman" w:cs="Times New Roman"/>
      <w:b/>
      <w:bCs/>
      <w:sz w:val="20"/>
      <w:szCs w:val="20"/>
      <w:lang w:val="en-US" w:eastAsia="ru-RU"/>
    </w:rPr>
  </w:style>
  <w:style w:type="paragraph" w:styleId="CommentSubject">
    <w:name w:val="annotation subject"/>
    <w:basedOn w:val="CommentText"/>
    <w:next w:val="CommentText"/>
    <w:link w:val="CommentSubjectChar"/>
    <w:uiPriority w:val="99"/>
    <w:semiHidden/>
    <w:rsid w:val="005F4114"/>
    <w:rPr>
      <w:b/>
      <w:bCs/>
    </w:rPr>
  </w:style>
  <w:style w:type="paragraph" w:customStyle="1" w:styleId="a">
    <w:name w:val="????????????"/>
    <w:basedOn w:val="Normal"/>
    <w:rsid w:val="005F4114"/>
    <w:pPr>
      <w:widowControl w:val="0"/>
      <w:tabs>
        <w:tab w:val="left" w:pos="709"/>
      </w:tabs>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val="ru-RU"/>
    </w:rPr>
  </w:style>
  <w:style w:type="character" w:customStyle="1" w:styleId="BodyTextIndent3Char">
    <w:name w:val="Body Text Indent 3 Char"/>
    <w:basedOn w:val="DefaultParagraphFont"/>
    <w:link w:val="BodyTextIndent3"/>
    <w:semiHidden/>
    <w:rsid w:val="005F4114"/>
    <w:rPr>
      <w:rFonts w:ascii="Arial" w:eastAsia="Times New Roman" w:hAnsi="Arial" w:cs="Arial"/>
      <w:sz w:val="24"/>
      <w:szCs w:val="20"/>
    </w:rPr>
  </w:style>
  <w:style w:type="paragraph" w:styleId="BodyTextIndent3">
    <w:name w:val="Body Text Indent 3"/>
    <w:basedOn w:val="Normal"/>
    <w:link w:val="BodyTextIndent3Char"/>
    <w:semiHidden/>
    <w:rsid w:val="005F4114"/>
    <w:pPr>
      <w:overflowPunct w:val="0"/>
      <w:autoSpaceDE w:val="0"/>
      <w:autoSpaceDN w:val="0"/>
      <w:adjustRightInd w:val="0"/>
      <w:spacing w:after="0" w:line="240" w:lineRule="auto"/>
      <w:ind w:firstLine="360"/>
      <w:jc w:val="both"/>
      <w:textAlignment w:val="baseline"/>
    </w:pPr>
    <w:rPr>
      <w:rFonts w:ascii="Arial" w:eastAsia="Times New Roman" w:hAnsi="Arial" w:cs="Arial"/>
      <w:sz w:val="24"/>
      <w:szCs w:val="20"/>
      <w:lang w:val="ru-RU"/>
    </w:rPr>
  </w:style>
  <w:style w:type="paragraph" w:customStyle="1" w:styleId="a0">
    <w:name w:val="Спецификация"/>
    <w:basedOn w:val="Normal"/>
    <w:rsid w:val="005F4114"/>
    <w:pPr>
      <w:widowControl w:val="0"/>
      <w:tabs>
        <w:tab w:val="left" w:pos="709"/>
      </w:tabs>
      <w:spacing w:after="0" w:line="240" w:lineRule="auto"/>
      <w:jc w:val="both"/>
    </w:pPr>
    <w:rPr>
      <w:rFonts w:ascii="Times New Roman" w:eastAsia="Times New Roman" w:hAnsi="Times New Roman"/>
      <w:sz w:val="24"/>
      <w:szCs w:val="24"/>
      <w:lang w:val="ru-RU" w:eastAsia="ru-RU"/>
    </w:rPr>
  </w:style>
  <w:style w:type="paragraph" w:customStyle="1" w:styleId="a1">
    <w:name w:val="Утверждаю"/>
    <w:basedOn w:val="Normal"/>
    <w:next w:val="Heading1"/>
    <w:rsid w:val="005F4114"/>
    <w:pPr>
      <w:widowControl w:val="0"/>
      <w:tabs>
        <w:tab w:val="left" w:pos="709"/>
      </w:tabs>
      <w:spacing w:after="0" w:line="360" w:lineRule="auto"/>
      <w:ind w:left="5103"/>
      <w:jc w:val="both"/>
    </w:pPr>
    <w:rPr>
      <w:rFonts w:ascii="Times New Roman" w:eastAsia="Times New Roman" w:hAnsi="Times New Roman"/>
      <w:sz w:val="28"/>
      <w:szCs w:val="24"/>
      <w:lang w:val="ru-RU" w:eastAsia="ru-RU"/>
    </w:rPr>
  </w:style>
  <w:style w:type="paragraph" w:customStyle="1" w:styleId="a2">
    <w:name w:val="Название препарата"/>
    <w:basedOn w:val="Normal"/>
    <w:next w:val="Normal"/>
    <w:rsid w:val="005F4114"/>
    <w:pPr>
      <w:widowControl w:val="0"/>
      <w:tabs>
        <w:tab w:val="left" w:pos="709"/>
      </w:tabs>
      <w:spacing w:after="0" w:line="480" w:lineRule="auto"/>
      <w:jc w:val="both"/>
    </w:pPr>
    <w:rPr>
      <w:rFonts w:ascii="Times New Roman" w:eastAsia="Times New Roman" w:hAnsi="Times New Roman"/>
      <w:sz w:val="28"/>
      <w:szCs w:val="24"/>
      <w:lang w:val="ru-RU" w:eastAsia="ru-RU"/>
    </w:rPr>
  </w:style>
  <w:style w:type="paragraph" w:customStyle="1" w:styleId="Default">
    <w:name w:val="Default"/>
    <w:rsid w:val="005F4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11">
    <w:name w:val="CM11"/>
    <w:basedOn w:val="Default"/>
    <w:next w:val="Default"/>
    <w:uiPriority w:val="99"/>
    <w:rsid w:val="005F4114"/>
    <w:rPr>
      <w:rFonts w:ascii="Arial" w:hAnsi="Arial" w:cs="Arial"/>
      <w:color w:val="auto"/>
    </w:rPr>
  </w:style>
  <w:style w:type="character" w:customStyle="1" w:styleId="hps">
    <w:name w:val="hps"/>
    <w:basedOn w:val="DefaultParagraphFont"/>
    <w:rsid w:val="005F4114"/>
    <w:rPr>
      <w:rFonts w:cs="Times New Roman"/>
    </w:rPr>
  </w:style>
  <w:style w:type="paragraph" w:styleId="ListParagraph">
    <w:name w:val="List Paragraph"/>
    <w:basedOn w:val="Normal"/>
    <w:uiPriority w:val="34"/>
    <w:qFormat/>
    <w:rsid w:val="005F4114"/>
    <w:pPr>
      <w:spacing w:after="0" w:line="240" w:lineRule="auto"/>
      <w:ind w:left="720"/>
      <w:contextualSpacing/>
    </w:pPr>
    <w:rPr>
      <w:rFonts w:ascii="Times New Roman" w:eastAsia="Times New Roman" w:hAnsi="Times New Roman"/>
      <w:sz w:val="24"/>
      <w:szCs w:val="24"/>
      <w:lang w:val="ru-RU" w:eastAsia="ru-RU"/>
    </w:rPr>
  </w:style>
  <w:style w:type="paragraph" w:styleId="Caption">
    <w:name w:val="caption"/>
    <w:basedOn w:val="Normal"/>
    <w:qFormat/>
    <w:rsid w:val="005F4114"/>
    <w:pPr>
      <w:suppressAutoHyphens/>
      <w:autoSpaceDN w:val="0"/>
      <w:spacing w:before="120" w:after="0" w:line="240" w:lineRule="auto"/>
      <w:jc w:val="center"/>
      <w:textAlignment w:val="baseline"/>
    </w:pPr>
    <w:rPr>
      <w:rFonts w:ascii="Arial CYR" w:eastAsia="SimSun" w:hAnsi="Arial CYR" w:cs="Mangal"/>
      <w:b/>
      <w:color w:val="000000"/>
      <w:kern w:val="3"/>
      <w:sz w:val="28"/>
      <w:szCs w:val="20"/>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284734478F88C46BEF6D12D66F880E1" ma:contentTypeVersion="4" ma:contentTypeDescription="Создание документа." ma:contentTypeScope="" ma:versionID="00af8b7ec971bd5adca4b055fb3a91a7">
  <xsd:schema xmlns:xsd="http://www.w3.org/2001/XMLSchema" xmlns:xs="http://www.w3.org/2001/XMLSchema" xmlns:p="http://schemas.microsoft.com/office/2006/metadata/properties" xmlns:ns2="f7fb57f2-eaf0-4be2-b104-24f69bdd1b11" xmlns:ns3="ee21dec0-75c0-4895-b78f-1789a485d209" targetNamespace="http://schemas.microsoft.com/office/2006/metadata/properties" ma:root="true" ma:fieldsID="644dd592c4be95b03a16b05db10622fa" ns2:_="" ns3:_="">
    <xsd:import namespace="f7fb57f2-eaf0-4be2-b104-24f69bdd1b11"/>
    <xsd:import namespace="ee21dec0-75c0-4895-b78f-1789a485d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57f2-eaf0-4be2-b104-24f69bdd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1dec0-75c0-4895-b78f-1789a485d209"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D3A8C-4FC3-4429-9E66-8FB2B358C840}"/>
</file>

<file path=customXml/itemProps2.xml><?xml version="1.0" encoding="utf-8"?>
<ds:datastoreItem xmlns:ds="http://schemas.openxmlformats.org/officeDocument/2006/customXml" ds:itemID="{0FBF6E84-9547-4E42-ACBB-B6E31F5CEA1A}"/>
</file>

<file path=customXml/itemProps3.xml><?xml version="1.0" encoding="utf-8"?>
<ds:datastoreItem xmlns:ds="http://schemas.openxmlformats.org/officeDocument/2006/customXml" ds:itemID="{E238451E-819A-4D0F-9EE3-718B6BFDFDDC}"/>
</file>

<file path=docProps/app.xml><?xml version="1.0" encoding="utf-8"?>
<Properties xmlns="http://schemas.openxmlformats.org/officeDocument/2006/extended-properties" xmlns:vt="http://schemas.openxmlformats.org/officeDocument/2006/docPropsVTypes">
  <Template>Normal.dotm</Template>
  <TotalTime>3</TotalTime>
  <Pages>28</Pages>
  <Words>8715</Words>
  <Characters>49682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Fedorova, Alexandra [JANRU]</dc:creator>
  <cp:keywords/>
  <dc:description/>
  <cp:lastModifiedBy>Fedorova, Alexandra [JANRU]</cp:lastModifiedBy>
  <cp:revision>2</cp:revision>
  <cp:lastPrinted>2018-08-20T08:54:00Z</cp:lastPrinted>
  <dcterms:created xsi:type="dcterms:W3CDTF">2020-12-17T08:03:00Z</dcterms:created>
  <dcterms:modified xsi:type="dcterms:W3CDTF">2020-12-17T08:03:00Z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0x0101002284734478F88C46BEF6D12D66F880E1</vt:lpwstr>
  </property>
</Properties>
</file>